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keepNext w:val="0"/>
        <w:keepLines w:val="0"/>
        <w:pageBreakBefore w:val="0"/>
        <w:widowControl/>
        <w:kinsoku/>
        <w:wordWrap/>
        <w:overflowPunct/>
        <w:topLinePunct w:val="0"/>
        <w:autoSpaceDE/>
        <w:autoSpaceDN/>
        <w:bidi w:val="0"/>
        <w:adjustRightInd/>
        <w:snapToGrid/>
        <w:spacing w:line="620" w:lineRule="exact"/>
        <w:jc w:val="center"/>
        <w:textAlignment w:val="auto"/>
        <w:outlineLvl w:val="3"/>
        <w:rPr>
          <w:rFonts w:hint="eastAsia" w:ascii="方正小标宋简体" w:hAnsi="方正小标宋简体" w:eastAsia="方正小标宋简体" w:cs="方正小标宋简体"/>
          <w:b w:val="0"/>
          <w:bCs/>
          <w:color w:val="auto"/>
          <w:sz w:val="44"/>
          <w:szCs w:val="44"/>
          <w:shd w:val="clear" w:color="auto" w:fill="auto"/>
        </w:rPr>
      </w:pPr>
      <w:r>
        <w:rPr>
          <w:rFonts w:hint="eastAsia" w:ascii="方正小标宋简体" w:hAnsi="方正小标宋简体" w:eastAsia="方正小标宋简体" w:cs="方正小标宋简体"/>
          <w:b w:val="0"/>
          <w:bCs/>
          <w:color w:val="auto"/>
          <w:sz w:val="44"/>
          <w:szCs w:val="44"/>
          <w:shd w:val="clear" w:color="auto" w:fill="auto"/>
          <w:lang w:val="en-US" w:eastAsia="zh-CN"/>
        </w:rPr>
        <w:t>广东省监狱中心医院监管区医用氧房（中心供氧液氧站）</w:t>
      </w:r>
      <w:r>
        <w:rPr>
          <w:rFonts w:hint="eastAsia" w:ascii="方正小标宋简体" w:hAnsi="方正小标宋简体" w:eastAsia="方正小标宋简体" w:cs="方正小标宋简体"/>
          <w:b w:val="0"/>
          <w:bCs/>
          <w:color w:val="auto"/>
          <w:sz w:val="44"/>
          <w:szCs w:val="44"/>
          <w:shd w:val="clear" w:color="auto" w:fill="auto"/>
        </w:rPr>
        <w:t>设备采购项目需求书</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left"/>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left"/>
        <w:textAlignment w:val="auto"/>
        <w:outlineLvl w:val="9"/>
        <w:rPr>
          <w:rFonts w:hint="eastAsia" w:asciiTheme="minorEastAsia" w:hAnsiTheme="minorEastAsia" w:eastAsiaTheme="minorEastAsia" w:cstheme="minorEastAsia"/>
          <w:b/>
          <w:bCs/>
          <w:color w:val="auto"/>
          <w:sz w:val="24"/>
          <w:szCs w:val="24"/>
          <w:shd w:val="clear" w:color="auto" w:fill="auto"/>
          <w:lang w:eastAsia="zh-CN"/>
        </w:rPr>
      </w:pPr>
      <w:r>
        <w:rPr>
          <w:rFonts w:hint="eastAsia" w:asciiTheme="minorEastAsia" w:hAnsiTheme="minorEastAsia" w:eastAsiaTheme="minorEastAsia" w:cstheme="minorEastAsia"/>
          <w:b/>
          <w:bCs/>
          <w:color w:val="auto"/>
          <w:sz w:val="24"/>
          <w:szCs w:val="24"/>
          <w:shd w:val="clear" w:color="auto" w:fill="auto"/>
          <w:lang w:val="en-US" w:eastAsia="zh-CN"/>
        </w:rPr>
        <w:t>一、</w:t>
      </w:r>
      <w:r>
        <w:rPr>
          <w:rFonts w:hint="eastAsia" w:asciiTheme="minorEastAsia" w:hAnsiTheme="minorEastAsia" w:eastAsiaTheme="minorEastAsia" w:cstheme="minorEastAsia"/>
          <w:b/>
          <w:bCs/>
          <w:color w:val="auto"/>
          <w:sz w:val="24"/>
          <w:szCs w:val="24"/>
          <w:shd w:val="clear" w:color="auto" w:fill="auto"/>
          <w:lang w:eastAsia="zh-CN"/>
        </w:rPr>
        <w:t>项目基本概况</w:t>
      </w:r>
    </w:p>
    <w:tbl>
      <w:tblPr>
        <w:tblStyle w:val="6"/>
        <w:tblW w:w="90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3"/>
        <w:gridCol w:w="2041"/>
        <w:gridCol w:w="1695"/>
        <w:gridCol w:w="1895"/>
        <w:gridCol w:w="26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trPr>
        <w:tc>
          <w:tcPr>
            <w:tcW w:w="803" w:type="dxa"/>
            <w:vAlign w:val="center"/>
          </w:tcPr>
          <w:p>
            <w:pPr>
              <w:keepNext w:val="0"/>
              <w:keepLines w:val="0"/>
              <w:pageBreakBefore w:val="0"/>
              <w:kinsoku/>
              <w:wordWrap/>
              <w:overflowPunct/>
              <w:topLinePunct w:val="0"/>
              <w:bidi w:val="0"/>
              <w:snapToGrid/>
              <w:spacing w:line="460" w:lineRule="exact"/>
              <w:ind w:left="0"/>
              <w:jc w:val="cente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序号</w:t>
            </w:r>
          </w:p>
        </w:tc>
        <w:tc>
          <w:tcPr>
            <w:tcW w:w="2041" w:type="dxa"/>
            <w:vAlign w:val="center"/>
          </w:tcPr>
          <w:p>
            <w:pPr>
              <w:keepNext w:val="0"/>
              <w:keepLines w:val="0"/>
              <w:pageBreakBefore w:val="0"/>
              <w:kinsoku/>
              <w:wordWrap/>
              <w:overflowPunct/>
              <w:topLinePunct w:val="0"/>
              <w:bidi w:val="0"/>
              <w:snapToGrid/>
              <w:spacing w:line="460" w:lineRule="exact"/>
              <w:ind w:left="0"/>
              <w:jc w:val="center"/>
              <w:rPr>
                <w:rFonts w:ascii="宋体" w:hAnsi="宋体" w:cs="宋体"/>
                <w:b/>
                <w:bCs/>
                <w:color w:val="auto"/>
                <w:sz w:val="24"/>
                <w:szCs w:val="24"/>
                <w:highlight w:val="none"/>
                <w:shd w:val="clear" w:color="auto" w:fill="auto"/>
              </w:rPr>
            </w:pPr>
            <w:r>
              <w:rPr>
                <w:rFonts w:hint="eastAsia" w:hAnsi="宋体" w:cs="宋体"/>
                <w:b/>
                <w:bCs/>
                <w:color w:val="auto"/>
                <w:sz w:val="24"/>
                <w:szCs w:val="24"/>
                <w:highlight w:val="none"/>
                <w:shd w:val="clear" w:color="auto" w:fill="auto"/>
                <w:lang w:val="en-US" w:eastAsia="zh-CN"/>
              </w:rPr>
              <w:t>项目</w:t>
            </w:r>
            <w:r>
              <w:rPr>
                <w:rFonts w:hint="eastAsia" w:ascii="宋体" w:hAnsi="宋体" w:cs="宋体"/>
                <w:b/>
                <w:bCs/>
                <w:color w:val="auto"/>
                <w:sz w:val="24"/>
                <w:szCs w:val="24"/>
                <w:highlight w:val="none"/>
                <w:shd w:val="clear" w:color="auto" w:fill="auto"/>
              </w:rPr>
              <w:t>名称</w:t>
            </w:r>
          </w:p>
        </w:tc>
        <w:tc>
          <w:tcPr>
            <w:tcW w:w="1695" w:type="dxa"/>
            <w:vAlign w:val="center"/>
          </w:tcPr>
          <w:p>
            <w:pPr>
              <w:keepNext w:val="0"/>
              <w:keepLines w:val="0"/>
              <w:pageBreakBefore w:val="0"/>
              <w:kinsoku/>
              <w:wordWrap/>
              <w:overflowPunct/>
              <w:topLinePunct w:val="0"/>
              <w:bidi w:val="0"/>
              <w:snapToGrid/>
              <w:spacing w:line="460" w:lineRule="exact"/>
              <w:ind w:left="0"/>
              <w:jc w:val="center"/>
              <w:rPr>
                <w:rFonts w:hint="default" w:ascii="宋体" w:hAnsi="宋体" w:eastAsia="宋体" w:cs="宋体"/>
                <w:b/>
                <w:bCs/>
                <w:color w:val="auto"/>
                <w:sz w:val="24"/>
                <w:szCs w:val="24"/>
                <w:highlight w:val="none"/>
                <w:shd w:val="clear" w:color="auto" w:fill="auto"/>
                <w:lang w:val="en-US" w:eastAsia="zh-CN"/>
              </w:rPr>
            </w:pPr>
            <w:r>
              <w:rPr>
                <w:rFonts w:hint="eastAsia" w:ascii="宋体" w:hAnsi="宋体" w:cs="宋体"/>
                <w:b/>
                <w:bCs/>
                <w:color w:val="auto"/>
                <w:sz w:val="24"/>
                <w:szCs w:val="24"/>
                <w:highlight w:val="none"/>
                <w:shd w:val="clear" w:color="auto" w:fill="auto"/>
              </w:rPr>
              <w:t>数量</w:t>
            </w:r>
            <w:r>
              <w:rPr>
                <w:rFonts w:hint="eastAsia" w:hAnsi="宋体" w:cs="宋体"/>
                <w:b/>
                <w:bCs/>
                <w:color w:val="auto"/>
                <w:sz w:val="24"/>
                <w:szCs w:val="24"/>
                <w:highlight w:val="none"/>
                <w:shd w:val="clear" w:color="auto" w:fill="auto"/>
                <w:lang w:eastAsia="zh-CN"/>
              </w:rPr>
              <w:t>、</w:t>
            </w:r>
            <w:r>
              <w:rPr>
                <w:rFonts w:hint="eastAsia" w:hAnsi="宋体" w:cs="宋体"/>
                <w:b/>
                <w:bCs/>
                <w:color w:val="auto"/>
                <w:sz w:val="24"/>
                <w:szCs w:val="24"/>
                <w:highlight w:val="none"/>
                <w:shd w:val="clear" w:color="auto" w:fill="auto"/>
                <w:lang w:val="en-US" w:eastAsia="zh-CN"/>
              </w:rPr>
              <w:t>单位</w:t>
            </w:r>
          </w:p>
        </w:tc>
        <w:tc>
          <w:tcPr>
            <w:tcW w:w="1895" w:type="dxa"/>
            <w:vAlign w:val="center"/>
          </w:tcPr>
          <w:p>
            <w:pPr>
              <w:keepNext w:val="0"/>
              <w:keepLines w:val="0"/>
              <w:pageBreakBefore w:val="0"/>
              <w:kinsoku/>
              <w:wordWrap/>
              <w:overflowPunct/>
              <w:topLinePunct w:val="0"/>
              <w:bidi w:val="0"/>
              <w:snapToGrid/>
              <w:spacing w:line="460" w:lineRule="exact"/>
              <w:ind w:left="0"/>
              <w:jc w:val="cente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技术规格、参数及要求</w:t>
            </w:r>
          </w:p>
        </w:tc>
        <w:tc>
          <w:tcPr>
            <w:tcW w:w="2605" w:type="dxa"/>
            <w:vAlign w:val="center"/>
          </w:tcPr>
          <w:p>
            <w:pPr>
              <w:keepNext w:val="0"/>
              <w:keepLines w:val="0"/>
              <w:pageBreakBefore w:val="0"/>
              <w:kinsoku/>
              <w:wordWrap/>
              <w:overflowPunct/>
              <w:topLinePunct w:val="0"/>
              <w:bidi w:val="0"/>
              <w:adjustRightInd w:val="0"/>
              <w:snapToGrid/>
              <w:spacing w:line="460" w:lineRule="exact"/>
              <w:ind w:left="0"/>
              <w:jc w:val="center"/>
              <w:rPr>
                <w:rFonts w:hint="eastAsia" w:hAnsi="宋体" w:cs="宋体"/>
                <w:b/>
                <w:bCs/>
                <w:color w:val="auto"/>
                <w:sz w:val="24"/>
                <w:szCs w:val="24"/>
                <w:highlight w:val="none"/>
                <w:shd w:val="clear" w:color="auto" w:fill="auto"/>
                <w:lang w:val="en-US" w:eastAsia="zh-CN"/>
              </w:rPr>
            </w:pPr>
            <w:r>
              <w:rPr>
                <w:rFonts w:hint="eastAsia" w:hAnsi="宋体" w:cs="宋体"/>
                <w:b/>
                <w:bCs/>
                <w:color w:val="auto"/>
                <w:sz w:val="24"/>
                <w:szCs w:val="24"/>
                <w:highlight w:val="none"/>
                <w:shd w:val="clear" w:color="auto" w:fill="auto"/>
                <w:lang w:val="en-US" w:eastAsia="zh-CN"/>
              </w:rPr>
              <w:t>采购总限价</w:t>
            </w:r>
          </w:p>
          <w:p>
            <w:pPr>
              <w:keepNext w:val="0"/>
              <w:keepLines w:val="0"/>
              <w:pageBreakBefore w:val="0"/>
              <w:kinsoku/>
              <w:wordWrap/>
              <w:overflowPunct/>
              <w:topLinePunct w:val="0"/>
              <w:bidi w:val="0"/>
              <w:adjustRightInd w:val="0"/>
              <w:snapToGrid/>
              <w:spacing w:line="460" w:lineRule="exact"/>
              <w:ind w:left="0"/>
              <w:jc w:val="center"/>
              <w:rPr>
                <w:rFonts w:ascii="宋体" w:hAnsi="宋体" w:cs="宋体"/>
                <w:b/>
                <w:bCs/>
                <w:color w:val="auto"/>
                <w:sz w:val="24"/>
                <w:szCs w:val="24"/>
                <w:highlight w:val="none"/>
                <w:shd w:val="clear" w:color="auto" w:fill="auto"/>
              </w:rPr>
            </w:pPr>
            <w:r>
              <w:rPr>
                <w:rFonts w:hint="eastAsia" w:ascii="宋体" w:hAnsi="宋体" w:cs="宋体"/>
                <w:b/>
                <w:bCs/>
                <w:color w:val="auto"/>
                <w:sz w:val="24"/>
                <w:szCs w:val="24"/>
                <w:highlight w:val="none"/>
                <w:shd w:val="clear" w:color="auto" w:fill="auto"/>
              </w:rPr>
              <w:t>(元人民币)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7" w:hRule="atLeast"/>
        </w:trPr>
        <w:tc>
          <w:tcPr>
            <w:tcW w:w="803" w:type="dxa"/>
            <w:vAlign w:val="center"/>
          </w:tcPr>
          <w:p>
            <w:pPr>
              <w:keepNext w:val="0"/>
              <w:keepLines w:val="0"/>
              <w:pageBreakBefore w:val="0"/>
              <w:kinsoku/>
              <w:wordWrap/>
              <w:overflowPunct/>
              <w:topLinePunct w:val="0"/>
              <w:bidi w:val="0"/>
              <w:snapToGrid/>
              <w:spacing w:line="460" w:lineRule="exact"/>
              <w:ind w:left="0"/>
              <w:jc w:val="center"/>
              <w:rPr>
                <w:rFonts w:ascii="宋体" w:hAnsi="宋体" w:cs="宋体"/>
                <w:color w:val="auto"/>
                <w:sz w:val="24"/>
                <w:szCs w:val="24"/>
                <w:highlight w:val="none"/>
                <w:shd w:val="clear" w:color="auto" w:fill="auto"/>
              </w:rPr>
            </w:pPr>
            <w:r>
              <w:rPr>
                <w:rFonts w:hint="eastAsia" w:ascii="宋体" w:hAnsi="宋体"/>
                <w:color w:val="auto"/>
                <w:sz w:val="24"/>
                <w:szCs w:val="24"/>
                <w:highlight w:val="none"/>
                <w:shd w:val="clear" w:color="auto" w:fill="auto"/>
              </w:rPr>
              <w:t>1</w:t>
            </w:r>
          </w:p>
        </w:tc>
        <w:tc>
          <w:tcPr>
            <w:tcW w:w="2041" w:type="dxa"/>
            <w:vAlign w:val="center"/>
          </w:tcPr>
          <w:p>
            <w:pPr>
              <w:keepNext w:val="0"/>
              <w:keepLines w:val="0"/>
              <w:pageBreakBefore w:val="0"/>
              <w:kinsoku/>
              <w:wordWrap/>
              <w:overflowPunct/>
              <w:topLinePunct w:val="0"/>
              <w:bidi w:val="0"/>
              <w:snapToGrid/>
              <w:spacing w:line="460" w:lineRule="exact"/>
              <w:ind w:left="0"/>
              <w:jc w:val="center"/>
              <w:rPr>
                <w:rFonts w:ascii="宋体" w:hAnsi="宋体"/>
                <w:color w:val="auto"/>
                <w:sz w:val="24"/>
                <w:szCs w:val="24"/>
                <w:highlight w:val="none"/>
                <w:shd w:val="clear" w:color="auto" w:fill="auto"/>
              </w:rPr>
            </w:pPr>
            <w:r>
              <w:rPr>
                <w:rFonts w:hint="eastAsia" w:ascii="宋体" w:hAnsi="宋体" w:eastAsia="宋体" w:cs="宋体"/>
                <w:color w:val="auto"/>
                <w:kern w:val="0"/>
                <w:sz w:val="24"/>
                <w:szCs w:val="24"/>
                <w:highlight w:val="none"/>
                <w:shd w:val="clear" w:color="auto" w:fill="auto"/>
                <w:lang w:val="en-US" w:eastAsia="zh-CN" w:bidi="ar-SA"/>
              </w:rPr>
              <w:t>监管区医用氧房（中心供氧液氧站）设备采购项目</w:t>
            </w:r>
          </w:p>
        </w:tc>
        <w:tc>
          <w:tcPr>
            <w:tcW w:w="1695" w:type="dxa"/>
            <w:vAlign w:val="center"/>
          </w:tcPr>
          <w:p>
            <w:pPr>
              <w:keepNext w:val="0"/>
              <w:keepLines w:val="0"/>
              <w:pageBreakBefore w:val="0"/>
              <w:kinsoku/>
              <w:wordWrap/>
              <w:overflowPunct/>
              <w:topLinePunct w:val="0"/>
              <w:bidi w:val="0"/>
              <w:snapToGrid/>
              <w:spacing w:line="460" w:lineRule="exact"/>
              <w:ind w:left="0"/>
              <w:jc w:val="center"/>
              <w:textAlignment w:val="center"/>
              <w:rPr>
                <w:rFonts w:hint="default" w:hAnsi="宋体" w:eastAsia="宋体" w:cs="Arial"/>
                <w:bCs/>
                <w:color w:val="auto"/>
                <w:sz w:val="24"/>
                <w:szCs w:val="24"/>
                <w:highlight w:val="none"/>
                <w:shd w:val="clear" w:color="auto" w:fill="auto"/>
                <w:lang w:val="en-US" w:eastAsia="zh-CN"/>
              </w:rPr>
            </w:pPr>
            <w:r>
              <w:rPr>
                <w:rFonts w:hint="eastAsia" w:hAnsi="宋体" w:cs="宋体"/>
                <w:color w:val="auto"/>
                <w:sz w:val="24"/>
                <w:szCs w:val="24"/>
                <w:highlight w:val="none"/>
                <w:shd w:val="clear" w:color="auto" w:fill="auto"/>
                <w:lang w:val="en-US" w:eastAsia="zh-CN"/>
              </w:rPr>
              <w:t>1项</w:t>
            </w:r>
          </w:p>
        </w:tc>
        <w:tc>
          <w:tcPr>
            <w:tcW w:w="1895" w:type="dxa"/>
            <w:vAlign w:val="center"/>
          </w:tcPr>
          <w:p>
            <w:pPr>
              <w:pStyle w:val="3"/>
              <w:keepNext w:val="0"/>
              <w:keepLines w:val="0"/>
              <w:pageBreakBefore w:val="0"/>
              <w:kinsoku/>
              <w:wordWrap/>
              <w:overflowPunct/>
              <w:topLinePunct w:val="0"/>
              <w:bidi w:val="0"/>
              <w:snapToGrid/>
              <w:spacing w:line="460" w:lineRule="exact"/>
              <w:ind w:left="0"/>
              <w:jc w:val="center"/>
              <w:rPr>
                <w:rFonts w:hAnsi="宋体" w:cs="宋体"/>
                <w:color w:val="auto"/>
                <w:sz w:val="24"/>
                <w:szCs w:val="24"/>
                <w:highlight w:val="none"/>
                <w:shd w:val="clear" w:color="auto" w:fill="auto"/>
              </w:rPr>
            </w:pPr>
            <w:r>
              <w:rPr>
                <w:rFonts w:hint="eastAsia" w:hAnsi="宋体" w:cs="宋体"/>
                <w:color w:val="auto"/>
                <w:kern w:val="0"/>
                <w:sz w:val="24"/>
                <w:szCs w:val="24"/>
                <w:highlight w:val="none"/>
                <w:shd w:val="clear" w:color="auto" w:fill="auto"/>
                <w:lang w:val="en-US" w:eastAsia="zh-CN" w:bidi="ar-SA"/>
              </w:rPr>
              <w:t>详见采购清单及技术参数</w:t>
            </w:r>
          </w:p>
        </w:tc>
        <w:tc>
          <w:tcPr>
            <w:tcW w:w="2605" w:type="dxa"/>
            <w:vAlign w:val="center"/>
          </w:tcPr>
          <w:p>
            <w:pPr>
              <w:keepNext w:val="0"/>
              <w:keepLines w:val="0"/>
              <w:pageBreakBefore w:val="0"/>
              <w:kinsoku/>
              <w:wordWrap/>
              <w:overflowPunct/>
              <w:topLinePunct w:val="0"/>
              <w:bidi w:val="0"/>
              <w:snapToGrid/>
              <w:spacing w:line="460" w:lineRule="exact"/>
              <w:ind w:left="0"/>
              <w:jc w:val="center"/>
              <w:textAlignment w:val="center"/>
              <w:rPr>
                <w:rFonts w:hint="default" w:hAnsi="宋体" w:eastAsia="宋体"/>
                <w:color w:val="auto"/>
                <w:sz w:val="24"/>
                <w:szCs w:val="24"/>
                <w:highlight w:val="none"/>
                <w:shd w:val="clear" w:color="auto" w:fill="auto"/>
                <w:lang w:val="en-US" w:eastAsia="zh-CN"/>
              </w:rPr>
            </w:pPr>
            <w:r>
              <w:rPr>
                <w:rFonts w:hint="eastAsia" w:hAnsi="宋体"/>
                <w:color w:val="auto"/>
                <w:sz w:val="24"/>
                <w:szCs w:val="24"/>
                <w:highlight w:val="none"/>
                <w:shd w:val="clear" w:color="auto" w:fill="auto"/>
                <w:lang w:val="en-US" w:eastAsia="zh-CN"/>
              </w:rPr>
              <w:t>780000</w:t>
            </w: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本项目</w:t>
      </w:r>
      <w:r>
        <w:rPr>
          <w:rFonts w:hint="eastAsia" w:asciiTheme="minorEastAsia" w:hAnsiTheme="minorEastAsia" w:eastAsiaTheme="minorEastAsia" w:cstheme="minorEastAsia"/>
          <w:color w:val="auto"/>
          <w:sz w:val="24"/>
          <w:szCs w:val="24"/>
          <w:shd w:val="clear" w:color="auto" w:fill="auto"/>
        </w:rPr>
        <w:t>包括</w:t>
      </w:r>
      <w:r>
        <w:rPr>
          <w:rFonts w:hint="eastAsia" w:asciiTheme="minorEastAsia" w:hAnsiTheme="minorEastAsia" w:eastAsiaTheme="minorEastAsia" w:cstheme="minorEastAsia"/>
          <w:color w:val="auto"/>
          <w:sz w:val="24"/>
          <w:szCs w:val="24"/>
          <w:shd w:val="clear" w:color="auto" w:fill="auto"/>
          <w:lang w:val="en-US" w:eastAsia="zh-CN"/>
        </w:rPr>
        <w:t>全部设备、材料、制造、包装、仓储、运输、安装、室外管道、调试、试运行、验收、培训、技术服务、各项税费、垃圾清运、</w:t>
      </w:r>
      <w:r>
        <w:rPr>
          <w:rFonts w:hint="eastAsia" w:asciiTheme="minorEastAsia" w:hAnsiTheme="minorEastAsia" w:eastAsiaTheme="minorEastAsia" w:cstheme="minorEastAsia"/>
          <w:color w:val="auto"/>
          <w:sz w:val="24"/>
          <w:szCs w:val="24"/>
          <w:shd w:val="clear" w:color="auto" w:fill="auto"/>
          <w:lang w:val="en-US" w:eastAsia="zh-CN"/>
        </w:rPr>
        <w:t>办理特种设备使用登记证</w:t>
      </w:r>
      <w:r>
        <w:rPr>
          <w:rFonts w:hint="eastAsia" w:asciiTheme="minorEastAsia" w:hAnsiTheme="minorEastAsia" w:eastAsiaTheme="minorEastAsia" w:cstheme="minorEastAsia"/>
          <w:color w:val="auto"/>
          <w:sz w:val="24"/>
          <w:szCs w:val="24"/>
          <w:shd w:val="clear" w:color="auto" w:fill="auto"/>
          <w:lang w:val="en-US" w:eastAsia="zh-CN"/>
        </w:rPr>
        <w:t>、质保期内的维护保养及项目实施过程中一切不可预见的费用。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leftChars="0" w:firstLine="480" w:firstLineChars="200"/>
        <w:jc w:val="both"/>
        <w:textAlignment w:val="auto"/>
        <w:outlineLvl w:val="9"/>
        <w:rPr>
          <w:color w:val="auto"/>
          <w:shd w:val="clear" w:color="auto" w:fill="auto"/>
        </w:rPr>
      </w:pPr>
      <w:r>
        <w:rPr>
          <w:rFonts w:hint="eastAsia" w:asciiTheme="minorEastAsia" w:hAnsiTheme="minorEastAsia" w:eastAsiaTheme="minorEastAsia" w:cstheme="minorEastAsia"/>
          <w:color w:val="auto"/>
          <w:sz w:val="24"/>
          <w:szCs w:val="24"/>
          <w:shd w:val="clear" w:color="auto" w:fill="auto"/>
          <w:lang w:val="en-US" w:eastAsia="zh-CN"/>
        </w:rPr>
        <w:t>项目地点：</w:t>
      </w:r>
      <w:r>
        <w:rPr>
          <w:color w:val="auto"/>
          <w:shd w:val="clear" w:color="auto" w:fill="auto"/>
        </w:rPr>
        <w:t>采购人指定地点。</w:t>
      </w:r>
    </w:p>
    <w:p>
      <w:pPr>
        <w:pStyle w:val="2"/>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outlineLvl w:val="9"/>
        <w:rPr>
          <w:rFonts w:hint="default" w:eastAsia="宋体"/>
          <w:color w:val="auto"/>
          <w:shd w:val="clear" w:color="auto" w:fill="auto"/>
          <w:lang w:val="en-US" w:eastAsia="zh-CN"/>
        </w:rPr>
      </w:pPr>
      <w:r>
        <w:rPr>
          <w:rFonts w:hint="eastAsia"/>
          <w:color w:val="auto"/>
          <w:shd w:val="clear" w:color="auto" w:fill="auto"/>
          <w:lang w:val="en-US" w:eastAsia="zh-CN"/>
        </w:rPr>
        <w:t>项目工期：</w:t>
      </w:r>
      <w:r>
        <w:rPr>
          <w:color w:val="auto"/>
          <w:shd w:val="clear" w:color="auto" w:fill="auto"/>
        </w:rPr>
        <w:t>签订合同</w:t>
      </w:r>
      <w:r>
        <w:rPr>
          <w:rFonts w:hint="eastAsia"/>
          <w:color w:val="auto"/>
          <w:shd w:val="clear" w:color="auto" w:fill="auto"/>
          <w:lang w:val="en-US" w:eastAsia="zh-CN"/>
        </w:rPr>
        <w:t>之日起</w:t>
      </w:r>
      <w:r>
        <w:rPr>
          <w:color w:val="auto"/>
          <w:shd w:val="clear" w:color="auto" w:fill="auto"/>
        </w:rPr>
        <w:t>60天（日历日）</w:t>
      </w:r>
      <w:r>
        <w:rPr>
          <w:color w:val="auto"/>
          <w:shd w:val="clear" w:color="auto" w:fill="auto"/>
        </w:rPr>
        <w:t>内完成整体安装、调试</w:t>
      </w:r>
      <w:r>
        <w:rPr>
          <w:rFonts w:hint="eastAsia"/>
          <w:color w:val="auto"/>
          <w:shd w:val="clear" w:color="auto" w:fill="auto"/>
          <w:lang w:eastAsia="zh-CN"/>
        </w:rPr>
        <w:t>，</w:t>
      </w:r>
      <w:r>
        <w:rPr>
          <w:rFonts w:hint="eastAsia"/>
          <w:color w:val="auto"/>
          <w:shd w:val="clear" w:color="auto" w:fill="auto"/>
          <w:lang w:val="en-US" w:eastAsia="zh-CN"/>
        </w:rPr>
        <w:t>并通过验收</w:t>
      </w:r>
      <w:r>
        <w:rPr>
          <w:color w:val="auto"/>
          <w:shd w:val="clear" w:color="auto" w:fill="auto"/>
        </w:rPr>
        <w:t>。</w:t>
      </w:r>
      <w:r>
        <w:rPr>
          <w:rFonts w:hint="eastAsia" w:asciiTheme="minorEastAsia" w:hAnsiTheme="minorEastAsia" w:eastAsiaTheme="minorEastAsia" w:cstheme="minorEastAsia"/>
          <w:color w:val="auto"/>
          <w:sz w:val="24"/>
          <w:szCs w:val="24"/>
          <w:shd w:val="clear" w:color="auto" w:fill="auto"/>
        </w:rPr>
        <w:t>具体安装进度由</w:t>
      </w:r>
      <w:r>
        <w:rPr>
          <w:rFonts w:hint="eastAsia" w:asciiTheme="minorEastAsia" w:hAnsiTheme="minorEastAsia" w:eastAsiaTheme="minorEastAsia" w:cstheme="minorEastAsia"/>
          <w:color w:val="auto"/>
          <w:sz w:val="24"/>
          <w:szCs w:val="24"/>
          <w:shd w:val="clear" w:color="auto" w:fill="auto"/>
          <w:lang w:eastAsia="zh-CN"/>
        </w:rPr>
        <w:t>采购人</w:t>
      </w:r>
      <w:r>
        <w:rPr>
          <w:rFonts w:hint="eastAsia" w:asciiTheme="minorEastAsia" w:hAnsiTheme="minorEastAsia" w:eastAsiaTheme="minorEastAsia" w:cstheme="minorEastAsia"/>
          <w:color w:val="auto"/>
          <w:sz w:val="24"/>
          <w:szCs w:val="24"/>
          <w:shd w:val="clear" w:color="auto" w:fill="auto"/>
        </w:rPr>
        <w:t>根据实际需要执行。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eastAsia" w:asciiTheme="minorEastAsia" w:hAnsiTheme="minorEastAsia" w:eastAsiaTheme="minorEastAsia" w:cstheme="minorEastAsia"/>
          <w:b/>
          <w:bCs/>
          <w:color w:val="auto"/>
          <w:sz w:val="24"/>
          <w:szCs w:val="24"/>
          <w:shd w:val="clear" w:color="auto" w:fill="auto"/>
          <w:lang w:eastAsia="zh-CN"/>
        </w:rPr>
      </w:pPr>
      <w:r>
        <w:rPr>
          <w:rFonts w:hint="eastAsia" w:asciiTheme="minorEastAsia" w:hAnsiTheme="minorEastAsia" w:eastAsiaTheme="minorEastAsia" w:cstheme="minorEastAsia"/>
          <w:b/>
          <w:bCs/>
          <w:color w:val="auto"/>
          <w:sz w:val="24"/>
          <w:szCs w:val="24"/>
          <w:shd w:val="clear" w:color="auto" w:fill="auto"/>
          <w:lang w:eastAsia="zh-CN"/>
        </w:rPr>
        <w:t>二、供应商资质要求</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rPr>
        <w:t>1.供应商必须是具有独立承担民事责任能力的在中华人民共和国境内注册的法人，提交有效的</w:t>
      </w:r>
      <w:r>
        <w:rPr>
          <w:rFonts w:hint="eastAsia" w:asciiTheme="minorEastAsia" w:hAnsiTheme="minorEastAsia" w:eastAsiaTheme="minorEastAsia" w:cstheme="minorEastAsia"/>
          <w:color w:val="auto"/>
          <w:sz w:val="24"/>
          <w:szCs w:val="24"/>
          <w:shd w:val="clear" w:color="auto" w:fill="auto"/>
          <w:lang w:val="en-US" w:eastAsia="zh-CN"/>
        </w:rPr>
        <w:t>营业执照副本</w:t>
      </w:r>
      <w:r>
        <w:rPr>
          <w:rFonts w:hint="eastAsia" w:asciiTheme="minorEastAsia" w:hAnsiTheme="minorEastAsia" w:eastAsiaTheme="minorEastAsia" w:cstheme="minorEastAsia"/>
          <w:color w:val="auto"/>
          <w:sz w:val="24"/>
          <w:szCs w:val="24"/>
          <w:shd w:val="clear" w:color="auto" w:fill="auto"/>
        </w:rPr>
        <w:t>复印件</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分支机构须提供总公司和分公司营业执照副本复印件，</w:t>
      </w:r>
      <w:r>
        <w:rPr>
          <w:rFonts w:hint="eastAsia" w:asciiTheme="minorEastAsia" w:hAnsiTheme="minorEastAsia" w:cstheme="minorEastAsia"/>
          <w:color w:val="auto"/>
          <w:sz w:val="24"/>
          <w:szCs w:val="24"/>
          <w:shd w:val="clear" w:color="auto" w:fill="auto"/>
          <w:lang w:val="en-US" w:eastAsia="zh-CN"/>
        </w:rPr>
        <w:t>及</w:t>
      </w:r>
      <w:r>
        <w:rPr>
          <w:rFonts w:hint="eastAsia" w:asciiTheme="minorEastAsia" w:hAnsiTheme="minorEastAsia" w:eastAsiaTheme="minorEastAsia" w:cstheme="minorEastAsia"/>
          <w:color w:val="auto"/>
          <w:sz w:val="24"/>
          <w:szCs w:val="24"/>
          <w:shd w:val="clear" w:color="auto" w:fill="auto"/>
          <w:lang w:val="en-US" w:eastAsia="zh-CN"/>
        </w:rPr>
        <w:t>总公司出具给分支机构的授权书。</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2.20</w:t>
      </w: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-202</w:t>
      </w:r>
      <w:r>
        <w:rPr>
          <w:rFonts w:hint="eastAsia" w:asciiTheme="minorEastAsia" w:hAnsiTheme="minorEastAsia" w:eastAsiaTheme="minorEastAsia" w:cstheme="minorEastAsia"/>
          <w:color w:val="auto"/>
          <w:sz w:val="24"/>
          <w:szCs w:val="24"/>
          <w:shd w:val="clear" w:color="auto" w:fill="auto"/>
          <w:lang w:val="en-US" w:eastAsia="zh-CN"/>
        </w:rPr>
        <w:t>4</w:t>
      </w:r>
      <w:r>
        <w:rPr>
          <w:rFonts w:hint="eastAsia" w:asciiTheme="minorEastAsia" w:hAnsiTheme="minorEastAsia" w:eastAsiaTheme="minorEastAsia" w:cstheme="minorEastAsia"/>
          <w:color w:val="auto"/>
          <w:sz w:val="24"/>
          <w:szCs w:val="24"/>
          <w:shd w:val="clear" w:color="auto" w:fill="auto"/>
        </w:rPr>
        <w:t>年度内，未被任何政府部门通报批评。</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3.供应商未被列入“信用中国”网站“记录失信被执行人或重大税收违法案件当事人名单或政府采购严重违法失信行为”记录名单。</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Hans"/>
        </w:rPr>
        <w:t>4.</w:t>
      </w:r>
      <w:r>
        <w:rPr>
          <w:rFonts w:hint="eastAsia" w:asciiTheme="minorEastAsia" w:hAnsiTheme="minorEastAsia" w:eastAsiaTheme="minorEastAsia" w:cstheme="minorEastAsia"/>
          <w:color w:val="auto"/>
          <w:sz w:val="24"/>
          <w:szCs w:val="24"/>
          <w:shd w:val="clear" w:color="auto" w:fill="auto"/>
        </w:rPr>
        <w:t>供应商具备有效的涵盖所投标医疗器械货物的生产（或经营）范围的</w:t>
      </w:r>
      <w:r>
        <w:rPr>
          <w:rFonts w:hint="eastAsia" w:asciiTheme="minorEastAsia" w:hAnsiTheme="minorEastAsia" w:eastAsiaTheme="minorEastAsia" w:cstheme="minorEastAsia"/>
          <w:color w:val="auto"/>
          <w:sz w:val="24"/>
          <w:szCs w:val="24"/>
          <w:shd w:val="clear" w:color="auto" w:fill="auto"/>
        </w:rPr>
        <w:t>医疗器械生产（或经营）许可证或备案凭证</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提</w:t>
      </w:r>
      <w:r>
        <w:rPr>
          <w:rFonts w:hint="eastAsia" w:asciiTheme="minorEastAsia" w:hAnsiTheme="minorEastAsia" w:eastAsiaTheme="minorEastAsia" w:cstheme="minorEastAsia"/>
          <w:color w:val="auto"/>
          <w:sz w:val="24"/>
          <w:szCs w:val="24"/>
          <w:shd w:val="clear" w:color="auto" w:fill="auto"/>
          <w:lang w:val="en-US" w:eastAsia="zh-CN"/>
        </w:rPr>
        <w:t>交</w:t>
      </w:r>
      <w:r>
        <w:rPr>
          <w:rFonts w:hint="eastAsia" w:asciiTheme="minorEastAsia" w:hAnsiTheme="minorEastAsia" w:eastAsiaTheme="minorEastAsia" w:cstheme="minorEastAsia"/>
          <w:color w:val="auto"/>
          <w:sz w:val="24"/>
          <w:szCs w:val="24"/>
          <w:shd w:val="clear" w:color="auto" w:fill="auto"/>
        </w:rPr>
        <w:t>复印件；如国家另有规定，则适用其规定</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cstheme="minorEastAsia"/>
          <w:color w:val="auto"/>
          <w:sz w:val="24"/>
          <w:szCs w:val="24"/>
          <w:shd w:val="clear" w:color="auto" w:fill="auto"/>
          <w:lang w:val="en-US" w:eastAsia="zh-CN"/>
        </w:rPr>
        <w:t>5</w:t>
      </w:r>
      <w:r>
        <w:rPr>
          <w:rFonts w:hint="eastAsia" w:asciiTheme="minorEastAsia" w:hAnsiTheme="minorEastAsia" w:eastAsia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供应商具备有效的</w:t>
      </w:r>
      <w:r>
        <w:rPr>
          <w:rFonts w:hint="eastAsia" w:asciiTheme="minorEastAsia" w:hAnsiTheme="minorEastAsia" w:eastAsiaTheme="minorEastAsia" w:cstheme="minorEastAsia"/>
          <w:color w:val="auto"/>
          <w:sz w:val="24"/>
          <w:szCs w:val="24"/>
          <w:shd w:val="clear" w:color="auto" w:fill="auto"/>
        </w:rPr>
        <w:t>《中华人民共和国特种设备生产许可证》(许可项目包含承压类特种设备安装、修理、改造的GC2级或以上)</w:t>
      </w:r>
      <w:r>
        <w:rPr>
          <w:rFonts w:hint="eastAsia" w:asciiTheme="minorEastAsia" w:hAnsiTheme="minorEastAsia" w:eastAsiaTheme="minorEastAsia" w:cstheme="minorEastAsia"/>
          <w:color w:val="auto"/>
          <w:sz w:val="24"/>
          <w:szCs w:val="24"/>
          <w:shd w:val="clear" w:color="auto" w:fill="auto"/>
        </w:rPr>
        <w:t>或</w:t>
      </w:r>
      <w:r>
        <w:rPr>
          <w:rFonts w:hint="eastAsia" w:asciiTheme="minorEastAsia" w:hAnsiTheme="minorEastAsia" w:eastAsiaTheme="minorEastAsia" w:cstheme="minorEastAsia"/>
          <w:color w:val="auto"/>
          <w:sz w:val="24"/>
          <w:szCs w:val="24"/>
          <w:shd w:val="clear" w:color="auto" w:fill="auto"/>
        </w:rPr>
        <w:t>《中华人民共和国特种设备安装改造维修许可证》(压力管道GC2级或以上)</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lang w:val="en-US" w:eastAsia="zh-CN"/>
        </w:rPr>
        <w:t>提交</w:t>
      </w:r>
      <w:r>
        <w:rPr>
          <w:rFonts w:hint="eastAsia" w:asciiTheme="minorEastAsia" w:hAnsiTheme="minorEastAsia" w:eastAsiaTheme="minorEastAsia" w:cstheme="minorEastAsia"/>
          <w:color w:val="auto"/>
          <w:sz w:val="24"/>
          <w:szCs w:val="24"/>
          <w:shd w:val="clear" w:color="auto" w:fill="auto"/>
        </w:rPr>
        <w:t>复印件</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Hans"/>
        </w:rPr>
      </w:pP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6.因本项目涉及室外医用气体管道敷设，如供应商不具备以下资质，允许分包给具备资质的施工企业：</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（1）有效期内的建筑机电安装工程专业承包三级（或机电工程施工总承包三级）</w:t>
      </w:r>
      <w:r>
        <w:rPr>
          <w:rFonts w:hint="eastAsia" w:asciiTheme="minorEastAsia" w:hAnsiTheme="minorEastAsia" w:eastAsiaTheme="minorEastAsia" w:cstheme="minorEastAsia"/>
          <w:color w:val="auto"/>
          <w:sz w:val="24"/>
          <w:szCs w:val="24"/>
          <w:shd w:val="clear" w:color="auto" w:fill="auto"/>
          <w:lang w:val="en-US" w:eastAsia="zh-Hans"/>
        </w:rPr>
        <w:t>或</w:t>
      </w:r>
      <w:r>
        <w:rPr>
          <w:rFonts w:hint="eastAsia" w:asciiTheme="minorEastAsia" w:hAnsiTheme="minorEastAsia" w:eastAsiaTheme="minorEastAsia" w:cstheme="minorEastAsia"/>
          <w:color w:val="auto"/>
          <w:sz w:val="24"/>
          <w:szCs w:val="24"/>
          <w:shd w:val="clear" w:color="auto" w:fill="auto"/>
          <w:lang w:val="en-US" w:eastAsia="zh-CN"/>
        </w:rPr>
        <w:t>以上资质，及</w:t>
      </w:r>
      <w:r>
        <w:rPr>
          <w:rFonts w:hint="eastAsia" w:asciiTheme="minorEastAsia" w:hAnsiTheme="minorEastAsia" w:eastAsiaTheme="minorEastAsia" w:cstheme="minorEastAsia"/>
          <w:color w:val="auto"/>
          <w:sz w:val="24"/>
          <w:szCs w:val="24"/>
          <w:shd w:val="clear" w:color="auto" w:fill="auto"/>
          <w:lang w:val="en-US" w:eastAsia="zh-Hans"/>
        </w:rPr>
        <w:t>有效的安全生产许可证</w:t>
      </w:r>
      <w:r>
        <w:rPr>
          <w:rFonts w:hint="eastAsia" w:asciiTheme="minorEastAsia" w:hAnsiTheme="minorEastAsia" w:eastAsiaTheme="minorEastAsia" w:cstheme="minorEastAsia"/>
          <w:color w:val="auto"/>
          <w:sz w:val="24"/>
          <w:szCs w:val="24"/>
          <w:shd w:val="clear" w:color="auto" w:fill="auto"/>
          <w:lang w:val="en-US" w:eastAsia="zh-CN"/>
        </w:rPr>
        <w:t>。</w:t>
      </w:r>
    </w:p>
    <w:p>
      <w:pPr>
        <w:keepNext w:val="0"/>
        <w:keepLines w:val="0"/>
        <w:pageBreakBefore w:val="0"/>
        <w:widowControl w:val="0"/>
        <w:kinsoku/>
        <w:wordWrap/>
        <w:overflowPunct/>
        <w:topLinePunct w:val="0"/>
        <w:autoSpaceDE/>
        <w:autoSpaceDN/>
        <w:bidi w:val="0"/>
        <w:adjustRightInd/>
        <w:snapToGrid/>
        <w:spacing w:line="460" w:lineRule="exact"/>
        <w:ind w:firstLine="480" w:firstLineChars="200"/>
        <w:jc w:val="both"/>
        <w:textAlignment w:val="auto"/>
        <w:outlineLvl w:val="9"/>
        <w:rPr>
          <w:rFonts w:hint="default"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（2）项目经理专业类别：机电工程专业注册二级建造师或以上等级；并具有安全培训考核合格证（B类）或能够提供广东省建筑施工企业管理人员安全生产考核信息系统安全生产管理人员证书信息的网页截图。</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（3）专职安全员须具有安全生产考核合格证（C类或C3）或能够提供广东省建筑施工企业管理人员安全生产考核信息系统安全生产管理人员证书信息的网页截图（专职安全员和项目经理不能为同一人）。</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（投标文件须提供以上3项资质证明材料加盖投标人公章，若投标人将本项目内容分包给具备上述资格要求的施工企业，还需同时在投标文件中提供《分包意向协议书》，格式自拟。）</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eastAsia="zh-CN"/>
        </w:rPr>
      </w:pPr>
      <w:r>
        <w:rPr>
          <w:rFonts w:hint="eastAsia" w:asciiTheme="minorEastAsia" w:hAnsiTheme="minorEastAsia" w:cstheme="minorEastAsia"/>
          <w:color w:val="auto"/>
          <w:sz w:val="24"/>
          <w:szCs w:val="24"/>
          <w:shd w:val="clear" w:color="auto" w:fill="auto"/>
          <w:lang w:val="en-US" w:eastAsia="zh-CN"/>
        </w:rPr>
        <w:t>7</w:t>
      </w:r>
      <w:r>
        <w:rPr>
          <w:rFonts w:hint="eastAsia" w:asciiTheme="minorEastAsia" w:hAnsiTheme="minorEastAsia" w:eastAsiaTheme="minorEastAsia" w:cstheme="minorEastAsia"/>
          <w:color w:val="auto"/>
          <w:sz w:val="24"/>
          <w:szCs w:val="24"/>
          <w:shd w:val="clear" w:color="auto" w:fill="auto"/>
        </w:rPr>
        <w:t>.供应商必须具有类似项目案例实施业绩，5个或以上（需附上合同或发票复印件进行佐证）</w:t>
      </w:r>
      <w:r>
        <w:rPr>
          <w:rFonts w:hint="eastAsia" w:asciiTheme="minorEastAsia" w:hAnsiTheme="minorEastAsia" w:eastAsia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cstheme="minorEastAsia"/>
          <w:color w:val="auto"/>
          <w:sz w:val="24"/>
          <w:szCs w:val="24"/>
          <w:shd w:val="clear" w:color="auto" w:fill="auto"/>
          <w:lang w:val="en-US" w:eastAsia="zh-CN"/>
        </w:rPr>
        <w:t>8</w:t>
      </w:r>
      <w:r>
        <w:rPr>
          <w:rFonts w:hint="eastAsia" w:asciiTheme="minorEastAsia" w:hAnsiTheme="minorEastAsia" w:eastAsiaTheme="minorEastAsia" w:cstheme="minorEastAsia"/>
          <w:color w:val="auto"/>
          <w:sz w:val="24"/>
          <w:szCs w:val="24"/>
          <w:shd w:val="clear" w:color="auto" w:fill="auto"/>
          <w:lang w:val="en-US" w:eastAsia="zh-CN"/>
        </w:rPr>
        <w:t>.本项目不接受挂靠、联合体承包，不允许转包。</w:t>
      </w:r>
      <w:r>
        <w:rPr>
          <w:rFonts w:hint="eastAsia" w:asciiTheme="minorEastAsia" w:hAnsiTheme="minorEastAsia" w:cstheme="minorEastAsia"/>
          <w:color w:val="auto"/>
          <w:sz w:val="24"/>
          <w:szCs w:val="24"/>
          <w:shd w:val="clear" w:color="auto" w:fill="auto"/>
          <w:lang w:val="en-US" w:eastAsia="zh-CN"/>
        </w:rPr>
        <w:t>公司</w:t>
      </w:r>
      <w:r>
        <w:rPr>
          <w:rFonts w:hint="eastAsia" w:asciiTheme="minorEastAsia" w:hAnsiTheme="minorEastAsia" w:eastAsiaTheme="minorEastAsia" w:cstheme="minorEastAsia"/>
          <w:color w:val="auto"/>
          <w:sz w:val="24"/>
          <w:szCs w:val="24"/>
          <w:shd w:val="clear" w:color="auto" w:fill="auto"/>
          <w:lang w:val="en-US" w:eastAsia="zh-CN"/>
        </w:rPr>
        <w:t>负责人为同一人或者存在直接控股、管理关系的不同供应商，不得同时参加本采购项目。</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default"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三</w:t>
      </w:r>
      <w:r>
        <w:rPr>
          <w:rFonts w:hint="eastAsia" w:asciiTheme="minorEastAsia" w:hAnsiTheme="minorEastAsia" w:eastAsiaTheme="minorEastAsia" w:cstheme="minorEastAsia"/>
          <w:b/>
          <w:bCs/>
          <w:color w:val="auto"/>
          <w:sz w:val="24"/>
          <w:szCs w:val="24"/>
          <w:shd w:val="clear" w:color="auto" w:fill="auto"/>
          <w:lang w:eastAsia="zh-CN"/>
        </w:rPr>
        <w:t>、</w:t>
      </w:r>
      <w:r>
        <w:rPr>
          <w:rFonts w:hint="eastAsia" w:asciiTheme="minorEastAsia" w:hAnsiTheme="minorEastAsia" w:eastAsiaTheme="minorEastAsia" w:cstheme="minorEastAsia"/>
          <w:b/>
          <w:bCs/>
          <w:color w:val="auto"/>
          <w:sz w:val="24"/>
          <w:szCs w:val="24"/>
          <w:shd w:val="clear" w:color="auto" w:fill="auto"/>
          <w:lang w:val="en-US" w:eastAsia="zh-CN"/>
        </w:rPr>
        <w:t>采购清单及技术参数（标注</w:t>
      </w:r>
      <w:r>
        <w:rPr>
          <w:color w:val="auto"/>
          <w:shd w:val="clear" w:color="auto" w:fill="auto"/>
        </w:rPr>
        <w:t>“</w:t>
      </w:r>
      <w:r>
        <w:rPr>
          <w:color w:val="auto"/>
          <w:shd w:val="clear" w:color="auto" w:fill="auto"/>
        </w:rPr>
        <w:t>★”</w:t>
      </w:r>
      <w:r>
        <w:rPr>
          <w:rFonts w:hint="eastAsia"/>
          <w:color w:val="auto"/>
          <w:shd w:val="clear" w:color="auto" w:fill="auto"/>
          <w:lang w:val="en-US" w:eastAsia="zh-CN"/>
        </w:rPr>
        <w:t>&lt;必要参数&gt;或者</w:t>
      </w:r>
      <w:r>
        <w:rPr>
          <w:color w:val="auto"/>
          <w:shd w:val="clear" w:color="auto" w:fill="auto"/>
        </w:rPr>
        <w:t>“▲”</w:t>
      </w:r>
      <w:r>
        <w:rPr>
          <w:rFonts w:hint="eastAsia"/>
          <w:color w:val="auto"/>
          <w:shd w:val="clear" w:color="auto" w:fill="auto"/>
          <w:lang w:val="en-US" w:eastAsia="zh-CN"/>
        </w:rPr>
        <w:t>&lt;重要参数&gt;</w:t>
      </w:r>
      <w:r>
        <w:rPr>
          <w:rFonts w:hint="eastAsia" w:asciiTheme="minorEastAsia" w:hAnsiTheme="minorEastAsia" w:eastAsiaTheme="minorEastAsia" w:cstheme="minorEastAsia"/>
          <w:b/>
          <w:bCs/>
          <w:color w:val="auto"/>
          <w:sz w:val="24"/>
          <w:szCs w:val="24"/>
          <w:shd w:val="clear" w:color="auto" w:fill="auto"/>
          <w:lang w:val="en-US"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cstheme="minorEastAsia"/>
          <w:color w:val="auto"/>
          <w:sz w:val="24"/>
          <w:szCs w:val="24"/>
          <w:shd w:val="clear" w:color="auto" w:fill="auto"/>
          <w:lang w:val="en-US" w:eastAsia="zh-CN"/>
        </w:rPr>
        <w:t>一</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医用氧气供应系统：包含液氧低温储罐、空温式汽化器、</w:t>
      </w:r>
      <w:r>
        <w:rPr>
          <w:rFonts w:hint="eastAsia" w:asciiTheme="minorEastAsia" w:hAnsiTheme="minorEastAsia" w:cstheme="minorEastAsia"/>
          <w:color w:val="auto"/>
          <w:sz w:val="24"/>
          <w:szCs w:val="24"/>
          <w:shd w:val="clear" w:color="auto" w:fill="auto"/>
          <w:lang w:val="en-US" w:eastAsia="zh-CN"/>
        </w:rPr>
        <w:t>钢瓶</w:t>
      </w:r>
      <w:r>
        <w:rPr>
          <w:rFonts w:hint="eastAsia" w:asciiTheme="minorEastAsia" w:hAnsiTheme="minorEastAsia" w:eastAsiaTheme="minorEastAsia" w:cstheme="minorEastAsia"/>
          <w:color w:val="auto"/>
          <w:sz w:val="24"/>
          <w:szCs w:val="24"/>
          <w:shd w:val="clear" w:color="auto" w:fill="auto"/>
        </w:rPr>
        <w:t>汇流排</w:t>
      </w:r>
      <w:r>
        <w:rPr>
          <w:rFonts w:hint="eastAsia" w:asciiTheme="minorEastAsia" w:hAnsiTheme="minorEastAsia" w:eastAsiaTheme="minorEastAsia" w:cstheme="minorEastAsia"/>
          <w:color w:val="auto"/>
          <w:sz w:val="24"/>
          <w:szCs w:val="24"/>
          <w:shd w:val="clear" w:color="auto" w:fill="auto"/>
          <w:lang w:eastAsia="zh-CN"/>
        </w:rPr>
        <w:t>、</w:t>
      </w:r>
      <w:r>
        <w:rPr>
          <w:rFonts w:hint="eastAsia" w:asciiTheme="minorEastAsia" w:hAnsiTheme="minorEastAsia" w:cstheme="minorEastAsia"/>
          <w:color w:val="auto"/>
          <w:sz w:val="24"/>
          <w:szCs w:val="24"/>
          <w:shd w:val="clear" w:color="auto" w:fill="auto"/>
          <w:lang w:val="en-US" w:eastAsia="zh-CN"/>
        </w:rPr>
        <w:t>低温减压</w:t>
      </w:r>
      <w:r>
        <w:rPr>
          <w:rFonts w:hint="eastAsia" w:asciiTheme="minorEastAsia" w:hAnsiTheme="minorEastAsia" w:eastAsiaTheme="minorEastAsia" w:cstheme="minorEastAsia"/>
          <w:color w:val="auto"/>
          <w:sz w:val="24"/>
          <w:szCs w:val="24"/>
          <w:shd w:val="clear" w:color="auto" w:fill="auto"/>
        </w:rPr>
        <w:t>装置、氧气分气缸、</w:t>
      </w:r>
      <w:r>
        <w:rPr>
          <w:rFonts w:hint="eastAsia" w:asciiTheme="minorEastAsia" w:hAnsiTheme="minorEastAsia" w:eastAsiaTheme="minorEastAsia" w:cstheme="minorEastAsia"/>
          <w:color w:val="auto"/>
          <w:sz w:val="24"/>
          <w:szCs w:val="24"/>
          <w:shd w:val="clear" w:color="auto" w:fill="auto"/>
          <w:lang w:val="en-US" w:eastAsia="zh-CN"/>
        </w:rPr>
        <w:t>管路系统</w:t>
      </w:r>
      <w:r>
        <w:rPr>
          <w:rFonts w:hint="eastAsia" w:asciiTheme="minorEastAsia" w:hAnsiTheme="minorEastAsia" w:cstheme="minorEastAsia"/>
          <w:color w:val="auto"/>
          <w:sz w:val="24"/>
          <w:szCs w:val="24"/>
          <w:shd w:val="clear" w:color="auto" w:fill="auto"/>
          <w:lang w:val="en-US" w:eastAsia="zh-CN"/>
        </w:rPr>
        <w:t>和</w:t>
      </w:r>
      <w:r>
        <w:rPr>
          <w:rFonts w:hint="eastAsia" w:asciiTheme="minorEastAsia" w:hAnsiTheme="minorEastAsia" w:eastAsiaTheme="minorEastAsia" w:cstheme="minorEastAsia"/>
          <w:color w:val="auto"/>
          <w:sz w:val="24"/>
          <w:szCs w:val="24"/>
          <w:shd w:val="clear" w:color="auto" w:fill="auto"/>
          <w:lang w:val="en-US" w:eastAsia="zh-CN"/>
        </w:rPr>
        <w:t>室外医用气体工程</w:t>
      </w:r>
      <w:r>
        <w:rPr>
          <w:rFonts w:hint="eastAsia" w:asciiTheme="minorEastAsia" w:hAnsiTheme="minorEastAsia" w:eastAsiaTheme="minorEastAsia" w:cstheme="minorEastAsia"/>
          <w:color w:val="auto"/>
          <w:sz w:val="24"/>
          <w:szCs w:val="24"/>
          <w:shd w:val="clear" w:color="auto" w:fill="auto"/>
        </w:rPr>
        <w:t>、人体静电消除装置、防爆静电接地报警装置、气体报警装置</w:t>
      </w:r>
      <w:r>
        <w:rPr>
          <w:rFonts w:hint="eastAsia" w:asciiTheme="minorEastAsia" w:hAnsiTheme="minorEastAsia" w:cstheme="minorEastAsia"/>
          <w:color w:val="auto"/>
          <w:sz w:val="24"/>
          <w:szCs w:val="24"/>
          <w:shd w:val="clear" w:color="auto" w:fill="auto"/>
          <w:lang w:val="en-US" w:eastAsia="zh-CN"/>
        </w:rPr>
        <w:t>及其</w:t>
      </w:r>
      <w:r>
        <w:rPr>
          <w:rFonts w:hint="eastAsia" w:asciiTheme="minorEastAsia" w:hAnsiTheme="minorEastAsia" w:eastAsiaTheme="minorEastAsia" w:cstheme="minorEastAsia"/>
          <w:color w:val="auto"/>
          <w:sz w:val="24"/>
          <w:szCs w:val="24"/>
          <w:shd w:val="clear" w:color="auto" w:fill="auto"/>
        </w:rPr>
        <w:t>备用电源、</w:t>
      </w:r>
      <w:r>
        <w:rPr>
          <w:rFonts w:hint="eastAsia" w:asciiTheme="minorEastAsia" w:hAnsiTheme="minorEastAsia" w:cstheme="minorEastAsia"/>
          <w:color w:val="auto"/>
          <w:sz w:val="24"/>
          <w:szCs w:val="24"/>
          <w:shd w:val="clear" w:color="auto" w:fill="auto"/>
          <w:lang w:val="en-US" w:eastAsia="zh-CN"/>
        </w:rPr>
        <w:t>防雷</w:t>
      </w:r>
      <w:r>
        <w:rPr>
          <w:rFonts w:hint="eastAsia" w:asciiTheme="minorEastAsia" w:hAnsiTheme="minorEastAsia" w:eastAsiaTheme="minorEastAsia" w:cstheme="minorEastAsia"/>
          <w:color w:val="auto"/>
          <w:sz w:val="24"/>
          <w:szCs w:val="24"/>
          <w:shd w:val="clear" w:color="auto" w:fill="auto"/>
        </w:rPr>
        <w:t>接地装置等的货物设备、安装调试及培训服务。</w:t>
      </w:r>
    </w:p>
    <w:tbl>
      <w:tblPr>
        <w:tblStyle w:val="6"/>
        <w:tblW w:w="8417" w:type="dxa"/>
        <w:tblInd w:w="0" w:type="dxa"/>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
      <w:tblGrid>
        <w:gridCol w:w="939"/>
        <w:gridCol w:w="2170"/>
        <w:gridCol w:w="3283"/>
        <w:gridCol w:w="675"/>
        <w:gridCol w:w="705"/>
        <w:gridCol w:w="645"/>
      </w:tblGrid>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序号</w:t>
            </w:r>
          </w:p>
        </w:tc>
        <w:tc>
          <w:tcPr>
            <w:tcW w:w="2170"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设备名称</w:t>
            </w:r>
          </w:p>
        </w:tc>
        <w:tc>
          <w:tcPr>
            <w:tcW w:w="3283"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项目特征描述</w:t>
            </w:r>
          </w:p>
        </w:tc>
        <w:tc>
          <w:tcPr>
            <w:tcW w:w="67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单位</w:t>
            </w:r>
          </w:p>
        </w:tc>
        <w:tc>
          <w:tcPr>
            <w:tcW w:w="70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数量</w:t>
            </w:r>
          </w:p>
        </w:tc>
        <w:tc>
          <w:tcPr>
            <w:tcW w:w="645" w:type="dxa"/>
            <w:tcBorders>
              <w:top w:val="single" w:color="000000" w:sz="4" w:space="0"/>
              <w:left w:val="nil"/>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b/>
                <w:color w:val="auto"/>
                <w:sz w:val="21"/>
                <w:shd w:val="clear" w:color="auto" w:fill="auto"/>
              </w:rPr>
              <w:t>备注</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90" w:hRule="atLeast"/>
        </w:trPr>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eastAsia="zh-CN"/>
              </w:rPr>
            </w:pPr>
            <w:r>
              <w:rPr>
                <w:rFonts w:hint="eastAsia"/>
                <w:color w:val="auto"/>
                <w:sz w:val="21"/>
                <w:shd w:val="clear" w:color="auto" w:fill="auto"/>
                <w:lang w:val="en-US" w:eastAsia="zh-CN"/>
              </w:rPr>
              <w:t>1</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液氧低温储罐</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color w:val="auto"/>
                <w:shd w:val="clear" w:color="auto" w:fill="auto"/>
              </w:rPr>
            </w:pPr>
            <w:r>
              <w:rPr>
                <w:color w:val="auto"/>
                <w:sz w:val="21"/>
                <w:shd w:val="clear" w:color="auto" w:fill="auto"/>
              </w:rPr>
              <w:t>▲1、规格:V</w:t>
            </w:r>
            <w:r>
              <w:rPr>
                <w:rFonts w:hint="eastAsia"/>
                <w:color w:val="auto"/>
                <w:sz w:val="21"/>
                <w:shd w:val="clear" w:color="auto" w:fill="auto"/>
                <w:lang w:val="en-US" w:eastAsia="zh-CN"/>
              </w:rPr>
              <w:t>≥</w:t>
            </w:r>
            <w:r>
              <w:rPr>
                <w:color w:val="auto"/>
                <w:sz w:val="21"/>
                <w:shd w:val="clear" w:color="auto" w:fill="auto"/>
              </w:rPr>
              <w:t>5m</w:t>
            </w:r>
            <w:r>
              <w:rPr>
                <w:color w:val="auto"/>
                <w:sz w:val="21"/>
                <w:shd w:val="clear" w:color="auto" w:fill="auto"/>
                <w:vertAlign w:val="superscript"/>
              </w:rPr>
              <w:t>3</w:t>
            </w:r>
            <w:r>
              <w:rPr>
                <w:rFonts w:hint="eastAsia"/>
                <w:color w:val="auto"/>
                <w:sz w:val="21"/>
                <w:shd w:val="clear" w:color="auto" w:fill="auto"/>
                <w:vertAlign w:val="superscript"/>
                <w:lang w:val="en-US" w:eastAsia="zh-CN"/>
              </w:rPr>
              <w:t xml:space="preserve"> </w:t>
            </w:r>
            <w:r>
              <w:rPr>
                <w:rFonts w:hint="eastAsia"/>
                <w:color w:val="auto"/>
                <w:sz w:val="21"/>
                <w:shd w:val="clear" w:color="auto" w:fill="auto"/>
                <w:lang w:val="en-US" w:eastAsia="zh-CN"/>
              </w:rPr>
              <w:t>。</w:t>
            </w:r>
            <w:r>
              <w:rPr>
                <w:color w:val="auto"/>
                <w:sz w:val="21"/>
                <w:shd w:val="clear" w:color="auto" w:fill="auto"/>
              </w:rPr>
              <w:t xml:space="preserve">  </w:t>
            </w:r>
          </w:p>
          <w:p>
            <w:pPr>
              <w:pStyle w:val="8"/>
              <w:jc w:val="both"/>
              <w:rPr>
                <w:rFonts w:hint="eastAsia" w:eastAsiaTheme="minorEastAsia"/>
                <w:color w:val="auto"/>
                <w:sz w:val="21"/>
                <w:shd w:val="clear" w:color="auto" w:fill="auto"/>
                <w:lang w:eastAsia="zh-CN"/>
              </w:rPr>
            </w:pPr>
            <w:r>
              <w:rPr>
                <w:color w:val="auto"/>
                <w:sz w:val="21"/>
                <w:shd w:val="clear" w:color="auto" w:fill="auto"/>
              </w:rPr>
              <w:t>▲2、</w:t>
            </w:r>
            <w:r>
              <w:rPr>
                <w:rFonts w:hint="eastAsia"/>
                <w:color w:val="auto"/>
                <w:sz w:val="21"/>
                <w:shd w:val="clear" w:color="auto" w:fill="auto"/>
                <w:lang w:val="en-US" w:eastAsia="zh-CN"/>
              </w:rPr>
              <w:t>工作压力</w:t>
            </w:r>
            <w:r>
              <w:rPr>
                <w:color w:val="auto"/>
                <w:sz w:val="21"/>
                <w:shd w:val="clear" w:color="auto" w:fill="auto"/>
              </w:rPr>
              <w:t>:0.8</w:t>
            </w:r>
            <w:r>
              <w:rPr>
                <w:rFonts w:hint="eastAsia"/>
                <w:color w:val="auto"/>
                <w:sz w:val="21"/>
                <w:shd w:val="clear" w:color="auto" w:fill="auto"/>
                <w:lang w:val="en-US" w:eastAsia="zh-CN"/>
              </w:rPr>
              <w:t>~1.6</w:t>
            </w:r>
            <w:r>
              <w:rPr>
                <w:color w:val="auto"/>
                <w:sz w:val="21"/>
                <w:shd w:val="clear" w:color="auto" w:fill="auto"/>
              </w:rPr>
              <w:t>MPa</w:t>
            </w:r>
            <w:r>
              <w:rPr>
                <w:rFonts w:hint="eastAsia"/>
                <w:color w:val="auto"/>
                <w:sz w:val="21"/>
                <w:shd w:val="clear" w:color="auto" w:fill="auto"/>
                <w:lang w:eastAsia="zh-CN"/>
              </w:rPr>
              <w:t>。</w:t>
            </w:r>
          </w:p>
          <w:p>
            <w:pPr>
              <w:pStyle w:val="8"/>
              <w:jc w:val="both"/>
              <w:rPr>
                <w:rFonts w:hint="eastAsia"/>
                <w:color w:val="auto"/>
                <w:sz w:val="21"/>
                <w:szCs w:val="22"/>
                <w:shd w:val="clear" w:color="auto" w:fill="auto"/>
                <w:lang w:val="en-US" w:eastAsia="zh-CN"/>
              </w:rPr>
            </w:pPr>
            <w:r>
              <w:rPr>
                <w:rFonts w:hint="eastAsia"/>
                <w:color w:val="auto"/>
                <w:sz w:val="21"/>
                <w:shd w:val="clear" w:color="auto" w:fill="auto"/>
                <w:lang w:val="en-US" w:eastAsia="zh-CN"/>
              </w:rPr>
              <w:t>3、</w:t>
            </w:r>
            <w:r>
              <w:rPr>
                <w:rFonts w:hint="eastAsia"/>
                <w:color w:val="auto"/>
                <w:sz w:val="21"/>
                <w:szCs w:val="22"/>
                <w:shd w:val="clear" w:color="auto" w:fill="auto"/>
                <w:lang w:val="en-US" w:eastAsia="zh-CN"/>
              </w:rPr>
              <w:t>充满率:</w:t>
            </w:r>
            <w:r>
              <w:rPr>
                <w:rFonts w:hint="eastAsia"/>
                <w:color w:val="auto"/>
                <w:sz w:val="21"/>
                <w:szCs w:val="22"/>
                <w:shd w:val="clear" w:color="auto" w:fill="auto"/>
              </w:rPr>
              <w:t>95</w:t>
            </w:r>
            <w:r>
              <w:rPr>
                <w:rFonts w:hint="eastAsia"/>
                <w:color w:val="auto"/>
                <w:sz w:val="21"/>
                <w:szCs w:val="22"/>
                <w:shd w:val="clear" w:color="auto" w:fill="auto"/>
                <w:lang w:val="en-US" w:eastAsia="zh-CN"/>
              </w:rPr>
              <w:t>%。</w:t>
            </w:r>
          </w:p>
          <w:p>
            <w:pPr>
              <w:pStyle w:val="8"/>
              <w:jc w:val="both"/>
              <w:rPr>
                <w:rFonts w:hint="eastAsia" w:eastAsiaTheme="minorEastAsia"/>
                <w:color w:val="auto"/>
                <w:sz w:val="21"/>
                <w:szCs w:val="21"/>
                <w:shd w:val="clear" w:color="auto" w:fill="auto"/>
                <w:lang w:val="en-US" w:eastAsia="zh-CN"/>
              </w:rPr>
            </w:pPr>
            <w:r>
              <w:rPr>
                <w:rFonts w:hint="eastAsia"/>
                <w:color w:val="auto"/>
                <w:sz w:val="21"/>
                <w:szCs w:val="21"/>
                <w:shd w:val="clear" w:color="auto" w:fill="auto"/>
                <w:lang w:val="en-US" w:eastAsia="zh-CN"/>
              </w:rPr>
              <w:t>4、</w:t>
            </w:r>
            <w:r>
              <w:rPr>
                <w:rFonts w:hint="eastAsia"/>
                <w:color w:val="auto"/>
                <w:sz w:val="21"/>
                <w:szCs w:val="21"/>
                <w:shd w:val="clear" w:color="auto" w:fill="auto"/>
                <w:lang w:val="en-US" w:eastAsia="zh-Hans"/>
              </w:rPr>
              <w:t>安放形式</w:t>
            </w:r>
            <w:r>
              <w:rPr>
                <w:color w:val="auto"/>
                <w:sz w:val="21"/>
                <w:shd w:val="clear" w:color="auto" w:fill="auto"/>
              </w:rPr>
              <w:t>:</w:t>
            </w:r>
            <w:r>
              <w:rPr>
                <w:rFonts w:hint="eastAsia"/>
                <w:color w:val="auto"/>
                <w:sz w:val="21"/>
                <w:szCs w:val="21"/>
                <w:shd w:val="clear" w:color="auto" w:fill="auto"/>
                <w:lang w:val="en-US" w:eastAsia="zh-Hans"/>
              </w:rPr>
              <w:t>固定、立式</w:t>
            </w:r>
            <w:r>
              <w:rPr>
                <w:rFonts w:hint="eastAsia"/>
                <w:color w:val="auto"/>
                <w:sz w:val="21"/>
                <w:szCs w:val="21"/>
                <w:shd w:val="clear" w:color="auto" w:fill="auto"/>
                <w:lang w:val="en-US" w:eastAsia="zh-CN"/>
              </w:rPr>
              <w:t>。</w:t>
            </w:r>
          </w:p>
          <w:p>
            <w:pPr>
              <w:pStyle w:val="8"/>
              <w:jc w:val="both"/>
              <w:rPr>
                <w:rFonts w:hint="eastAsia"/>
                <w:color w:val="auto"/>
                <w:sz w:val="21"/>
                <w:szCs w:val="21"/>
                <w:shd w:val="clear" w:color="auto" w:fill="auto"/>
                <w:lang w:val="en-US" w:eastAsia="zh-Hans"/>
              </w:rPr>
            </w:pPr>
            <w:r>
              <w:rPr>
                <w:rFonts w:hint="eastAsia"/>
                <w:color w:val="auto"/>
                <w:sz w:val="21"/>
                <w:szCs w:val="21"/>
                <w:shd w:val="clear" w:color="auto" w:fill="auto"/>
                <w:lang w:val="en-US" w:eastAsia="zh-CN"/>
              </w:rPr>
              <w:t>5、</w:t>
            </w:r>
            <w:r>
              <w:rPr>
                <w:rFonts w:hint="eastAsia"/>
                <w:color w:val="auto"/>
                <w:sz w:val="21"/>
                <w:szCs w:val="21"/>
                <w:shd w:val="clear" w:color="auto" w:fill="auto"/>
                <w:lang w:val="en-US" w:eastAsia="zh-Hans"/>
              </w:rPr>
              <w:t>绝热形式</w:t>
            </w:r>
            <w:r>
              <w:rPr>
                <w:color w:val="auto"/>
                <w:sz w:val="21"/>
                <w:shd w:val="clear" w:color="auto" w:fill="auto"/>
              </w:rPr>
              <w:t>:</w:t>
            </w:r>
            <w:r>
              <w:rPr>
                <w:rFonts w:hint="eastAsia"/>
                <w:color w:val="auto"/>
                <w:sz w:val="21"/>
                <w:szCs w:val="21"/>
                <w:shd w:val="clear" w:color="auto" w:fill="auto"/>
                <w:lang w:val="en-US" w:eastAsia="zh-Hans"/>
              </w:rPr>
              <w:t>真空</w:t>
            </w:r>
            <w:r>
              <w:rPr>
                <w:rFonts w:hint="eastAsia"/>
                <w:color w:val="auto"/>
                <w:sz w:val="21"/>
                <w:shd w:val="clear" w:color="auto" w:fill="auto"/>
                <w:lang w:val="en-US" w:eastAsia="zh-CN"/>
              </w:rPr>
              <w:t>粉末</w:t>
            </w:r>
            <w:r>
              <w:rPr>
                <w:rFonts w:hint="eastAsia"/>
                <w:color w:val="auto"/>
                <w:sz w:val="21"/>
                <w:szCs w:val="21"/>
                <w:shd w:val="clear" w:color="auto" w:fill="auto"/>
                <w:lang w:val="en-US" w:eastAsia="zh-Hans"/>
              </w:rPr>
              <w:t>绝热</w:t>
            </w:r>
            <w:r>
              <w:rPr>
                <w:rFonts w:hint="eastAsia"/>
                <w:color w:val="auto"/>
                <w:sz w:val="21"/>
                <w:shd w:val="clear" w:color="auto" w:fill="auto"/>
                <w:lang w:val="en-US" w:eastAsia="zh-CN"/>
              </w:rPr>
              <w:t>。</w:t>
            </w:r>
          </w:p>
          <w:p>
            <w:pPr>
              <w:pStyle w:val="8"/>
              <w:jc w:val="both"/>
              <w:rPr>
                <w:rFonts w:hint="default" w:eastAsiaTheme="minorEastAsia" w:cstheme="minorBidi"/>
                <w:color w:val="auto"/>
                <w:sz w:val="21"/>
                <w:szCs w:val="22"/>
                <w:shd w:val="clear" w:color="auto" w:fill="auto"/>
                <w:lang w:val="en-US" w:eastAsia="zh-CN"/>
              </w:rPr>
            </w:pPr>
            <w:r>
              <w:rPr>
                <w:rFonts w:hint="eastAsia" w:cstheme="minorBidi"/>
                <w:color w:val="auto"/>
                <w:sz w:val="21"/>
                <w:szCs w:val="22"/>
                <w:shd w:val="clear" w:color="auto" w:fill="auto"/>
                <w:lang w:val="en-US" w:eastAsia="zh-CN"/>
              </w:rPr>
              <w:t>6</w:t>
            </w:r>
            <w:r>
              <w:rPr>
                <w:rFonts w:hint="eastAsia" w:asciiTheme="minorHAnsi" w:hAnsiTheme="minorHAnsi" w:eastAsiaTheme="minorEastAsia" w:cstheme="minorBidi"/>
                <w:color w:val="auto"/>
                <w:sz w:val="21"/>
                <w:szCs w:val="22"/>
                <w:shd w:val="clear" w:color="auto" w:fill="auto"/>
                <w:lang w:val="en-US" w:eastAsia="zh-CN"/>
              </w:rPr>
              <w:t>、</w:t>
            </w:r>
            <w:r>
              <w:rPr>
                <w:rFonts w:hint="eastAsia" w:cstheme="minorBidi"/>
                <w:color w:val="auto"/>
                <w:sz w:val="21"/>
                <w:szCs w:val="22"/>
                <w:shd w:val="clear" w:color="auto" w:fill="auto"/>
                <w:lang w:val="en-US" w:eastAsia="zh-CN"/>
              </w:rPr>
              <w:t>主体材质:S30408（内筒）/Q345R（外筒）。内胆均</w:t>
            </w:r>
            <w:r>
              <w:rPr>
                <w:rFonts w:hint="eastAsia" w:cstheme="minorBidi"/>
                <w:color w:val="auto"/>
                <w:sz w:val="21"/>
                <w:szCs w:val="22"/>
                <w:shd w:val="clear" w:color="auto" w:fill="auto"/>
                <w:lang w:val="en-US" w:eastAsia="zh-Hans"/>
              </w:rPr>
              <w:t>采用优质不锈钢，100%射线探伤</w:t>
            </w:r>
            <w:r>
              <w:rPr>
                <w:rFonts w:hint="eastAsia" w:cstheme="minorBidi"/>
                <w:color w:val="auto"/>
                <w:sz w:val="21"/>
                <w:szCs w:val="22"/>
                <w:shd w:val="clear" w:color="auto" w:fill="auto"/>
                <w:lang w:val="en-US" w:eastAsia="zh-CN"/>
              </w:rPr>
              <w:t>；外胆表面喷砂打磨，油漆厚度不小于120um，四层（一底、一中、两面），底漆为纯环氧漆，表漆为储槽专用漆。</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7、真空储</w:t>
            </w:r>
            <w:r>
              <w:rPr>
                <w:color w:val="auto"/>
                <w:sz w:val="21"/>
                <w:shd w:val="clear" w:color="auto" w:fill="auto"/>
              </w:rPr>
              <w:t>罐</w:t>
            </w:r>
            <w:r>
              <w:rPr>
                <w:rFonts w:hint="eastAsia"/>
                <w:color w:val="auto"/>
                <w:sz w:val="21"/>
                <w:szCs w:val="22"/>
                <w:shd w:val="clear" w:color="auto" w:fill="auto"/>
                <w:lang w:val="en-US" w:eastAsia="zh-CN"/>
              </w:rPr>
              <w:t>阀门全部亚光处理。</w:t>
            </w:r>
          </w:p>
          <w:p>
            <w:pPr>
              <w:pStyle w:val="8"/>
              <w:jc w:val="both"/>
              <w:rPr>
                <w:rFonts w:hint="eastAsia" w:asciiTheme="minorHAnsi" w:hAnsiTheme="minorHAnsi" w:eastAsiaTheme="minorEastAsia" w:cstheme="minorBidi"/>
                <w:color w:val="auto"/>
                <w:sz w:val="21"/>
                <w:szCs w:val="22"/>
                <w:shd w:val="clear" w:color="auto" w:fill="auto"/>
                <w:lang w:val="en-US" w:eastAsia="zh-CN"/>
              </w:rPr>
            </w:pPr>
            <w:r>
              <w:rPr>
                <w:rFonts w:hint="eastAsia"/>
                <w:color w:val="auto"/>
                <w:sz w:val="21"/>
                <w:shd w:val="clear" w:color="auto" w:fill="auto"/>
                <w:lang w:val="en-US" w:eastAsia="zh-CN"/>
              </w:rPr>
              <w:t>8、</w:t>
            </w:r>
            <w:r>
              <w:rPr>
                <w:color w:val="auto"/>
                <w:sz w:val="21"/>
                <w:shd w:val="clear" w:color="auto" w:fill="auto"/>
              </w:rPr>
              <w:t>储罐</w:t>
            </w:r>
            <w:r>
              <w:rPr>
                <w:rFonts w:hint="eastAsia" w:asciiTheme="minorHAnsi" w:hAnsiTheme="minorHAnsi" w:eastAsiaTheme="minorEastAsia" w:cstheme="minorBidi"/>
                <w:color w:val="auto"/>
                <w:sz w:val="21"/>
                <w:szCs w:val="22"/>
                <w:shd w:val="clear" w:color="auto" w:fill="auto"/>
                <w:lang w:val="en-US" w:eastAsia="zh-Hans"/>
              </w:rPr>
              <w:t>阀门全部配不锈钢手轮</w:t>
            </w:r>
            <w:r>
              <w:rPr>
                <w:rFonts w:hint="eastAsia" w:cstheme="minorBidi"/>
                <w:color w:val="auto"/>
                <w:sz w:val="21"/>
                <w:szCs w:val="22"/>
                <w:shd w:val="clear" w:color="auto" w:fill="auto"/>
                <w:lang w:val="en-US" w:eastAsia="zh-CN"/>
              </w:rPr>
              <w:t>。</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9、储罐上部进液阀、下部</w:t>
            </w:r>
            <w:r>
              <w:rPr>
                <w:rFonts w:hint="eastAsia"/>
                <w:color w:val="auto"/>
                <w:sz w:val="21"/>
                <w:szCs w:val="22"/>
                <w:shd w:val="clear" w:color="auto" w:fill="auto"/>
                <w:lang w:val="en-US" w:eastAsia="zh-Hans"/>
              </w:rPr>
              <w:t>出液阀、排液阀均为组合阀（双阀），以延长储</w:t>
            </w:r>
            <w:r>
              <w:rPr>
                <w:rFonts w:hint="eastAsia"/>
                <w:color w:val="auto"/>
                <w:sz w:val="21"/>
                <w:szCs w:val="22"/>
                <w:shd w:val="clear" w:color="auto" w:fill="auto"/>
                <w:lang w:val="en-US" w:eastAsia="zh-CN"/>
              </w:rPr>
              <w:t>罐</w:t>
            </w:r>
            <w:r>
              <w:rPr>
                <w:rFonts w:hint="eastAsia"/>
                <w:color w:val="auto"/>
                <w:sz w:val="21"/>
                <w:szCs w:val="22"/>
                <w:shd w:val="clear" w:color="auto" w:fill="auto"/>
                <w:lang w:val="en-US" w:eastAsia="zh-Hans"/>
              </w:rPr>
              <w:t>大修时间</w:t>
            </w:r>
            <w:r>
              <w:rPr>
                <w:rFonts w:hint="eastAsia"/>
                <w:color w:val="auto"/>
                <w:sz w:val="21"/>
                <w:szCs w:val="22"/>
                <w:shd w:val="clear" w:color="auto" w:fill="auto"/>
                <w:lang w:val="en-US" w:eastAsia="zh-CN"/>
              </w:rPr>
              <w:t>。</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10、真空规管阀采用陶瓷封结，方便对</w:t>
            </w:r>
            <w:r>
              <w:rPr>
                <w:rFonts w:hint="eastAsia"/>
                <w:color w:val="auto"/>
                <w:sz w:val="21"/>
                <w:szCs w:val="22"/>
                <w:shd w:val="clear" w:color="auto" w:fill="auto"/>
                <w:lang w:val="en-US" w:eastAsia="zh-Hans"/>
              </w:rPr>
              <w:t>储</w:t>
            </w:r>
            <w:r>
              <w:rPr>
                <w:rFonts w:hint="eastAsia"/>
                <w:color w:val="auto"/>
                <w:sz w:val="21"/>
                <w:szCs w:val="22"/>
                <w:shd w:val="clear" w:color="auto" w:fill="auto"/>
                <w:lang w:val="en-US" w:eastAsia="zh-CN"/>
              </w:rPr>
              <w:t>罐真空的监测。</w:t>
            </w:r>
          </w:p>
          <w:p>
            <w:pPr>
              <w:pStyle w:val="8"/>
              <w:jc w:val="both"/>
              <w:rPr>
                <w:rFonts w:hint="eastAsia"/>
                <w:color w:val="auto"/>
                <w:sz w:val="21"/>
                <w:szCs w:val="22"/>
                <w:shd w:val="clear" w:color="auto" w:fill="auto"/>
                <w:lang w:val="en-US" w:eastAsia="zh-Hans"/>
              </w:rPr>
            </w:pPr>
            <w:r>
              <w:rPr>
                <w:rFonts w:hint="eastAsia"/>
                <w:color w:val="auto"/>
                <w:sz w:val="21"/>
                <w:szCs w:val="22"/>
                <w:shd w:val="clear" w:color="auto" w:fill="auto"/>
                <w:lang w:val="en-US" w:eastAsia="zh-CN"/>
              </w:rPr>
              <w:t>11、</w:t>
            </w:r>
            <w:r>
              <w:rPr>
                <w:rFonts w:hint="eastAsia"/>
                <w:color w:val="auto"/>
                <w:sz w:val="21"/>
                <w:szCs w:val="22"/>
                <w:shd w:val="clear" w:color="auto" w:fill="auto"/>
                <w:lang w:val="en-US" w:eastAsia="zh-Hans"/>
              </w:rPr>
              <w:t>真空绝热层填充专用珍珠岩。</w:t>
            </w:r>
          </w:p>
          <w:p>
            <w:pPr>
              <w:pStyle w:val="8"/>
              <w:jc w:val="both"/>
              <w:rPr>
                <w:rFonts w:hint="eastAsia"/>
                <w:color w:val="auto"/>
                <w:sz w:val="21"/>
                <w:szCs w:val="22"/>
                <w:shd w:val="clear" w:color="auto" w:fill="auto"/>
                <w:lang w:val="en-US" w:eastAsia="zh-Hans"/>
              </w:rPr>
            </w:pPr>
            <w:r>
              <w:rPr>
                <w:rFonts w:hint="eastAsia"/>
                <w:color w:val="auto"/>
                <w:sz w:val="21"/>
                <w:szCs w:val="22"/>
                <w:shd w:val="clear" w:color="auto" w:fill="auto"/>
                <w:lang w:val="en-US" w:eastAsia="zh-CN"/>
              </w:rPr>
              <w:t>12、</w:t>
            </w:r>
            <w:r>
              <w:rPr>
                <w:rFonts w:hint="eastAsia"/>
                <w:color w:val="auto"/>
                <w:sz w:val="21"/>
                <w:szCs w:val="22"/>
                <w:shd w:val="clear" w:color="auto" w:fill="auto"/>
                <w:lang w:val="en-US" w:eastAsia="zh-Hans"/>
              </w:rPr>
              <w:t>为方便与真空管相连储</w:t>
            </w:r>
            <w:r>
              <w:rPr>
                <w:rFonts w:hint="eastAsia"/>
                <w:color w:val="auto"/>
                <w:sz w:val="21"/>
                <w:szCs w:val="22"/>
                <w:shd w:val="clear" w:color="auto" w:fill="auto"/>
                <w:lang w:val="en-US" w:eastAsia="zh-CN"/>
              </w:rPr>
              <w:t>罐</w:t>
            </w:r>
            <w:r>
              <w:rPr>
                <w:rFonts w:hint="eastAsia"/>
                <w:color w:val="auto"/>
                <w:sz w:val="21"/>
                <w:szCs w:val="22"/>
                <w:shd w:val="clear" w:color="auto" w:fill="auto"/>
                <w:lang w:val="en-US" w:eastAsia="zh-Hans"/>
              </w:rPr>
              <w:t>排液出口设置专用接口。</w:t>
            </w:r>
          </w:p>
          <w:p>
            <w:pPr>
              <w:pStyle w:val="8"/>
              <w:jc w:val="both"/>
              <w:rPr>
                <w:rFonts w:hint="default"/>
                <w:color w:val="auto"/>
                <w:sz w:val="21"/>
                <w:szCs w:val="22"/>
                <w:shd w:val="clear" w:color="auto" w:fill="auto"/>
                <w:lang w:val="en-US" w:eastAsia="zh-CN"/>
              </w:rPr>
            </w:pPr>
            <w:r>
              <w:rPr>
                <w:rFonts w:hint="eastAsia"/>
                <w:color w:val="auto"/>
                <w:sz w:val="21"/>
                <w:szCs w:val="22"/>
                <w:shd w:val="clear" w:color="auto" w:fill="auto"/>
                <w:lang w:val="en-US" w:eastAsia="zh-CN"/>
              </w:rPr>
              <w:t>13、放空阀、测满阀出口需配导流管。</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14、</w:t>
            </w:r>
            <w:r>
              <w:rPr>
                <w:rFonts w:hint="eastAsia"/>
                <w:color w:val="auto"/>
                <w:sz w:val="21"/>
                <w:szCs w:val="22"/>
                <w:shd w:val="clear" w:color="auto" w:fill="auto"/>
                <w:lang w:val="en-US" w:eastAsia="zh-Hans"/>
              </w:rPr>
              <w:t>内筒防爆采用组合三通截止阀双安全阀防爆系统</w:t>
            </w:r>
            <w:r>
              <w:rPr>
                <w:rFonts w:hint="eastAsia"/>
                <w:color w:val="auto"/>
                <w:sz w:val="21"/>
                <w:szCs w:val="22"/>
                <w:shd w:val="clear" w:color="auto" w:fill="auto"/>
                <w:lang w:val="en-US" w:eastAsia="zh-CN"/>
              </w:rPr>
              <w:t>。</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15、</w:t>
            </w:r>
            <w:r>
              <w:rPr>
                <w:rFonts w:hint="eastAsia"/>
                <w:color w:val="auto"/>
                <w:sz w:val="21"/>
                <w:szCs w:val="22"/>
                <w:shd w:val="clear" w:color="auto" w:fill="auto"/>
                <w:lang w:val="en-US" w:eastAsia="zh-Hans"/>
              </w:rPr>
              <w:t>设置外筒防暴装置</w:t>
            </w:r>
            <w:r>
              <w:rPr>
                <w:rFonts w:hint="eastAsia"/>
                <w:color w:val="auto"/>
                <w:sz w:val="21"/>
                <w:szCs w:val="22"/>
                <w:shd w:val="clear" w:color="auto" w:fill="auto"/>
                <w:lang w:val="en-US" w:eastAsia="zh-CN"/>
              </w:rPr>
              <w:t>。</w:t>
            </w:r>
          </w:p>
          <w:p>
            <w:pPr>
              <w:pStyle w:val="8"/>
              <w:jc w:val="both"/>
              <w:rPr>
                <w:rFonts w:hint="default"/>
                <w:color w:val="auto"/>
                <w:sz w:val="21"/>
                <w:szCs w:val="22"/>
                <w:shd w:val="clear" w:color="auto" w:fill="auto"/>
                <w:lang w:val="en-US" w:eastAsia="zh-CN"/>
              </w:rPr>
            </w:pPr>
            <w:r>
              <w:rPr>
                <w:rFonts w:hint="eastAsia"/>
                <w:color w:val="auto"/>
                <w:sz w:val="21"/>
                <w:szCs w:val="22"/>
                <w:shd w:val="clear" w:color="auto" w:fill="auto"/>
                <w:lang w:val="en-US" w:eastAsia="zh-CN"/>
              </w:rPr>
              <w:t>16、所有阀门管道组装前全部进行脱脂处理。</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17、</w:t>
            </w:r>
            <w:r>
              <w:rPr>
                <w:rFonts w:hint="eastAsia"/>
                <w:color w:val="auto"/>
                <w:sz w:val="21"/>
                <w:szCs w:val="22"/>
                <w:shd w:val="clear" w:color="auto" w:fill="auto"/>
                <w:lang w:val="en-US" w:eastAsia="zh-Hans"/>
              </w:rPr>
              <w:t>储</w:t>
            </w:r>
            <w:r>
              <w:rPr>
                <w:rFonts w:hint="eastAsia"/>
                <w:color w:val="auto"/>
                <w:sz w:val="21"/>
                <w:szCs w:val="22"/>
                <w:shd w:val="clear" w:color="auto" w:fill="auto"/>
                <w:lang w:val="en-US" w:eastAsia="zh-CN"/>
              </w:rPr>
              <w:t>罐</w:t>
            </w:r>
            <w:r>
              <w:rPr>
                <w:rFonts w:hint="eastAsia"/>
                <w:color w:val="auto"/>
                <w:sz w:val="21"/>
                <w:szCs w:val="22"/>
                <w:shd w:val="clear" w:color="auto" w:fill="auto"/>
                <w:lang w:val="en-US" w:eastAsia="zh-Hans"/>
              </w:rPr>
              <w:t>内胆充0.01MPa纯氮封装。</w:t>
            </w:r>
          </w:p>
          <w:p>
            <w:pPr>
              <w:pStyle w:val="8"/>
              <w:jc w:val="both"/>
              <w:rPr>
                <w:rFonts w:hint="eastAsia" w:asciiTheme="minorHAnsi" w:hAnsiTheme="minorHAnsi" w:eastAsiaTheme="minorEastAsia" w:cstheme="minorBidi"/>
                <w:color w:val="auto"/>
                <w:sz w:val="21"/>
                <w:szCs w:val="22"/>
                <w:shd w:val="clear" w:color="auto" w:fill="auto"/>
                <w:lang w:val="en-US" w:eastAsia="zh-CN"/>
              </w:rPr>
            </w:pPr>
            <w:r>
              <w:rPr>
                <w:rFonts w:hint="eastAsia" w:cstheme="minorBidi"/>
                <w:color w:val="auto"/>
                <w:sz w:val="21"/>
                <w:szCs w:val="22"/>
                <w:shd w:val="clear" w:color="auto" w:fill="auto"/>
                <w:lang w:val="en-US" w:eastAsia="zh-CN"/>
              </w:rPr>
              <w:t>18、</w:t>
            </w:r>
            <w:r>
              <w:rPr>
                <w:rFonts w:hint="eastAsia" w:asciiTheme="minorHAnsi" w:hAnsiTheme="minorHAnsi" w:eastAsiaTheme="minorEastAsia" w:cstheme="minorBidi"/>
                <w:color w:val="auto"/>
                <w:sz w:val="21"/>
                <w:szCs w:val="22"/>
                <w:shd w:val="clear" w:color="auto" w:fill="auto"/>
                <w:lang w:val="en-US" w:eastAsia="zh-Hans"/>
              </w:rPr>
              <w:t>液位计选用表盘式机械差压计</w:t>
            </w:r>
            <w:r>
              <w:rPr>
                <w:rFonts w:hint="eastAsia" w:cstheme="minorBidi"/>
                <w:color w:val="auto"/>
                <w:sz w:val="21"/>
                <w:szCs w:val="22"/>
                <w:shd w:val="clear" w:color="auto" w:fill="auto"/>
                <w:lang w:val="en-US" w:eastAsia="zh-CN"/>
              </w:rPr>
              <w:t>，</w:t>
            </w:r>
            <w:r>
              <w:rPr>
                <w:rFonts w:hint="eastAsia" w:asciiTheme="minorHAnsi" w:hAnsiTheme="minorHAnsi" w:eastAsiaTheme="minorEastAsia" w:cstheme="minorBidi"/>
                <w:color w:val="auto"/>
                <w:sz w:val="21"/>
                <w:szCs w:val="22"/>
                <w:shd w:val="clear" w:color="auto" w:fill="auto"/>
                <w:lang w:val="en-US" w:eastAsia="zh-CN"/>
              </w:rPr>
              <w:t>配置液位、压力</w:t>
            </w:r>
            <w:r>
              <w:rPr>
                <w:rFonts w:hint="eastAsia" w:cstheme="minorBidi"/>
                <w:color w:val="auto"/>
                <w:sz w:val="21"/>
                <w:szCs w:val="22"/>
                <w:shd w:val="clear" w:color="auto" w:fill="auto"/>
                <w:lang w:val="en-US" w:eastAsia="zh-CN"/>
              </w:rPr>
              <w:t>远程监控</w:t>
            </w:r>
            <w:r>
              <w:rPr>
                <w:rFonts w:hint="eastAsia" w:asciiTheme="minorHAnsi" w:hAnsiTheme="minorHAnsi" w:eastAsiaTheme="minorEastAsia" w:cstheme="minorBidi"/>
                <w:color w:val="auto"/>
                <w:sz w:val="21"/>
                <w:szCs w:val="22"/>
                <w:shd w:val="clear" w:color="auto" w:fill="auto"/>
                <w:lang w:val="en-US" w:eastAsia="zh-CN"/>
              </w:rPr>
              <w:t>系统</w:t>
            </w:r>
            <w:r>
              <w:rPr>
                <w:rFonts w:hint="eastAsia" w:cstheme="minorBidi"/>
                <w:color w:val="auto"/>
                <w:sz w:val="21"/>
                <w:szCs w:val="22"/>
                <w:shd w:val="clear" w:color="auto" w:fill="auto"/>
                <w:lang w:val="en-US" w:eastAsia="zh-CN"/>
              </w:rPr>
              <w:t>。</w:t>
            </w:r>
          </w:p>
          <w:p>
            <w:pPr>
              <w:pStyle w:val="8"/>
              <w:jc w:val="both"/>
              <w:rPr>
                <w:rFonts w:hint="default" w:asciiTheme="minorHAnsi" w:hAnsiTheme="minorHAnsi" w:eastAsiaTheme="minorEastAsia" w:cstheme="minorBidi"/>
                <w:color w:val="auto"/>
                <w:sz w:val="21"/>
                <w:szCs w:val="22"/>
                <w:shd w:val="clear" w:color="auto" w:fill="auto"/>
                <w:lang w:val="en-US" w:eastAsia="zh-CN"/>
              </w:rPr>
            </w:pPr>
            <w:r>
              <w:rPr>
                <w:rFonts w:hint="eastAsia" w:cstheme="minorBidi"/>
                <w:color w:val="auto"/>
                <w:sz w:val="21"/>
                <w:szCs w:val="22"/>
                <w:shd w:val="clear" w:color="auto" w:fill="auto"/>
                <w:lang w:val="en-US" w:eastAsia="zh-CN"/>
              </w:rPr>
              <w:t>19、设定充装上限，达到上限自动切断充液。</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2</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eastAsia="zh-CN"/>
              </w:rPr>
            </w:pPr>
            <w:r>
              <w:rPr>
                <w:rFonts w:hint="eastAsia"/>
                <w:color w:val="auto"/>
                <w:sz w:val="21"/>
                <w:shd w:val="clear" w:color="auto" w:fill="auto"/>
                <w:lang w:val="en-US" w:eastAsia="zh-CN"/>
              </w:rPr>
              <w:t>2</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空温式汽化器</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rFonts w:hint="eastAsia" w:eastAsiaTheme="minorEastAsia"/>
                <w:color w:val="auto"/>
                <w:shd w:val="clear" w:color="auto" w:fill="auto"/>
                <w:lang w:eastAsia="zh-CN"/>
              </w:rPr>
            </w:pPr>
            <w:r>
              <w:rPr>
                <w:color w:val="auto"/>
                <w:sz w:val="21"/>
                <w:shd w:val="clear" w:color="auto" w:fill="auto"/>
              </w:rPr>
              <w:t>▲1、规格:Q≥</w:t>
            </w:r>
            <w:r>
              <w:rPr>
                <w:rFonts w:hint="eastAsia"/>
                <w:color w:val="auto"/>
                <w:sz w:val="21"/>
                <w:shd w:val="clear" w:color="auto" w:fill="auto"/>
                <w:lang w:val="en-US" w:eastAsia="zh-CN"/>
              </w:rPr>
              <w:t>15</w:t>
            </w:r>
            <w:r>
              <w:rPr>
                <w:color w:val="auto"/>
                <w:sz w:val="21"/>
                <w:shd w:val="clear" w:color="auto" w:fill="auto"/>
              </w:rPr>
              <w:t>0m</w:t>
            </w:r>
            <w:r>
              <w:rPr>
                <w:color w:val="auto"/>
                <w:sz w:val="21"/>
                <w:shd w:val="clear" w:color="auto" w:fill="auto"/>
                <w:vertAlign w:val="superscript"/>
              </w:rPr>
              <w:t>3</w:t>
            </w:r>
            <w:r>
              <w:rPr>
                <w:color w:val="auto"/>
                <w:sz w:val="21"/>
                <w:shd w:val="clear" w:color="auto" w:fill="auto"/>
              </w:rPr>
              <w:t>/h</w:t>
            </w:r>
            <w:r>
              <w:rPr>
                <w:rFonts w:hint="eastAsia"/>
                <w:color w:val="auto"/>
                <w:sz w:val="21"/>
                <w:shd w:val="clear" w:color="auto" w:fill="auto"/>
                <w:lang w:eastAsia="zh-CN"/>
              </w:rPr>
              <w:t>。</w:t>
            </w:r>
          </w:p>
          <w:p>
            <w:pPr>
              <w:pStyle w:val="8"/>
              <w:jc w:val="both"/>
              <w:rPr>
                <w:rFonts w:hint="eastAsia" w:eastAsiaTheme="minorEastAsia"/>
                <w:color w:val="auto"/>
                <w:sz w:val="21"/>
                <w:shd w:val="clear" w:color="auto" w:fill="auto"/>
                <w:lang w:eastAsia="zh-CN"/>
              </w:rPr>
            </w:pPr>
            <w:r>
              <w:rPr>
                <w:color w:val="auto"/>
                <w:sz w:val="21"/>
                <w:shd w:val="clear" w:color="auto" w:fill="auto"/>
              </w:rPr>
              <w:t>▲2、</w:t>
            </w:r>
            <w:r>
              <w:rPr>
                <w:rFonts w:hint="eastAsia"/>
                <w:color w:val="auto"/>
                <w:sz w:val="21"/>
                <w:shd w:val="clear" w:color="auto" w:fill="auto"/>
                <w:lang w:val="en-US" w:eastAsia="zh-CN"/>
              </w:rPr>
              <w:t>工作压力</w:t>
            </w:r>
            <w:r>
              <w:rPr>
                <w:color w:val="auto"/>
                <w:sz w:val="21"/>
                <w:shd w:val="clear" w:color="auto" w:fill="auto"/>
              </w:rPr>
              <w:t>:0.</w:t>
            </w:r>
            <w:r>
              <w:rPr>
                <w:rFonts w:hint="eastAsia"/>
                <w:color w:val="auto"/>
                <w:sz w:val="21"/>
                <w:shd w:val="clear" w:color="auto" w:fill="auto"/>
                <w:lang w:val="en-US" w:eastAsia="zh-CN"/>
              </w:rPr>
              <w:t>2</w:t>
            </w:r>
            <w:r>
              <w:rPr>
                <w:color w:val="auto"/>
                <w:sz w:val="21"/>
                <w:shd w:val="clear" w:color="auto" w:fill="auto"/>
              </w:rPr>
              <w:t>~</w:t>
            </w:r>
            <w:r>
              <w:rPr>
                <w:rFonts w:hint="eastAsia"/>
                <w:color w:val="auto"/>
                <w:sz w:val="21"/>
                <w:shd w:val="clear" w:color="auto" w:fill="auto"/>
                <w:lang w:val="en-US" w:eastAsia="zh-CN"/>
              </w:rPr>
              <w:t>3</w:t>
            </w:r>
            <w:r>
              <w:rPr>
                <w:color w:val="auto"/>
                <w:sz w:val="21"/>
                <w:shd w:val="clear" w:color="auto" w:fill="auto"/>
              </w:rPr>
              <w:t>MPa</w:t>
            </w:r>
            <w:r>
              <w:rPr>
                <w:rFonts w:hint="eastAsia"/>
                <w:color w:val="auto"/>
                <w:sz w:val="21"/>
                <w:shd w:val="clear" w:color="auto" w:fill="auto"/>
                <w:lang w:eastAsia="zh-CN"/>
              </w:rPr>
              <w:t>（</w:t>
            </w:r>
            <w:r>
              <w:rPr>
                <w:rFonts w:hint="eastAsia"/>
                <w:color w:val="auto"/>
                <w:sz w:val="21"/>
                <w:shd w:val="clear" w:color="auto" w:fill="auto"/>
                <w:lang w:val="en-US" w:eastAsia="zh-CN"/>
              </w:rPr>
              <w:t>可调，满足管道输送压力需求</w:t>
            </w:r>
            <w:r>
              <w:rPr>
                <w:rFonts w:hint="eastAsia"/>
                <w:color w:val="auto"/>
                <w:sz w:val="21"/>
                <w:shd w:val="clear" w:color="auto" w:fill="auto"/>
                <w:lang w:eastAsia="zh-CN"/>
              </w:rPr>
              <w:t>）</w:t>
            </w:r>
          </w:p>
          <w:p>
            <w:pPr>
              <w:pStyle w:val="8"/>
              <w:jc w:val="both"/>
              <w:rPr>
                <w:rFonts w:hint="eastAsia" w:eastAsiaTheme="minorEastAsia"/>
                <w:color w:val="auto"/>
                <w:sz w:val="21"/>
                <w:shd w:val="clear" w:color="auto" w:fill="auto"/>
                <w:lang w:val="en-US" w:eastAsia="zh-CN"/>
              </w:rPr>
            </w:pPr>
            <w:r>
              <w:rPr>
                <w:rFonts w:hint="eastAsia"/>
                <w:color w:val="auto"/>
                <w:sz w:val="21"/>
                <w:shd w:val="clear" w:color="auto" w:fill="auto"/>
                <w:lang w:val="en-US" w:eastAsia="zh-CN"/>
              </w:rPr>
              <w:t>3、</w:t>
            </w:r>
            <w:r>
              <w:rPr>
                <w:color w:val="auto"/>
                <w:sz w:val="21"/>
                <w:shd w:val="clear" w:color="auto" w:fill="auto"/>
              </w:rPr>
              <w:t>整体材质高强度铝制造，翼片全铝片散热</w:t>
            </w:r>
            <w:r>
              <w:rPr>
                <w:rFonts w:hint="eastAsia"/>
                <w:color w:val="auto"/>
                <w:sz w:val="21"/>
                <w:shd w:val="clear" w:color="auto" w:fill="auto"/>
                <w:lang w:eastAsia="zh-CN"/>
              </w:rPr>
              <w:t>（</w:t>
            </w:r>
            <w:r>
              <w:rPr>
                <w:rFonts w:hint="eastAsia"/>
                <w:color w:val="auto"/>
                <w:sz w:val="21"/>
                <w:shd w:val="clear" w:color="auto" w:fill="auto"/>
                <w:lang w:val="en-US" w:eastAsia="zh-CN"/>
              </w:rPr>
              <w:t>铝合金</w:t>
            </w:r>
            <w:r>
              <w:rPr>
                <w:rFonts w:hint="eastAsia"/>
                <w:color w:val="auto"/>
                <w:sz w:val="21"/>
                <w:shd w:val="clear" w:color="auto" w:fill="auto"/>
                <w:lang w:eastAsia="zh-CN"/>
              </w:rPr>
              <w:t>）。</w:t>
            </w:r>
          </w:p>
          <w:p>
            <w:pPr>
              <w:pStyle w:val="8"/>
              <w:jc w:val="both"/>
              <w:rPr>
                <w:color w:val="auto"/>
                <w:sz w:val="21"/>
                <w:shd w:val="clear" w:color="auto" w:fill="auto"/>
              </w:rPr>
            </w:pPr>
            <w:r>
              <w:rPr>
                <w:rFonts w:hint="eastAsia"/>
                <w:color w:val="auto"/>
                <w:sz w:val="21"/>
                <w:shd w:val="clear" w:color="auto" w:fill="auto"/>
                <w:lang w:val="en-US" w:eastAsia="zh-CN"/>
              </w:rPr>
              <w:t>4</w:t>
            </w:r>
            <w:r>
              <w:rPr>
                <w:color w:val="auto"/>
                <w:sz w:val="21"/>
                <w:shd w:val="clear" w:color="auto" w:fill="auto"/>
              </w:rPr>
              <w:t>、脱脂处理</w:t>
            </w:r>
            <w:r>
              <w:rPr>
                <w:rFonts w:hint="eastAsia"/>
                <w:color w:val="auto"/>
                <w:sz w:val="21"/>
                <w:shd w:val="clear" w:color="auto" w:fill="auto"/>
                <w:lang w:eastAsia="zh-CN"/>
              </w:rPr>
              <w:t>。</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2</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z w:val="21"/>
                <w:shd w:val="clear" w:color="auto" w:fill="auto"/>
                <w:lang w:val="en-US" w:eastAsia="zh-CN"/>
              </w:rPr>
            </w:pPr>
            <w:r>
              <w:rPr>
                <w:rFonts w:hint="eastAsia"/>
                <w:color w:val="auto"/>
                <w:sz w:val="21"/>
                <w:shd w:val="clear" w:color="auto" w:fill="auto"/>
                <w:lang w:val="en-US" w:eastAsia="zh-CN"/>
              </w:rPr>
              <w:t>3</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rFonts w:hint="eastAsia"/>
                <w:color w:val="auto"/>
                <w:sz w:val="21"/>
                <w:shd w:val="clear" w:color="auto" w:fill="auto"/>
                <w:lang w:val="en-US" w:eastAsia="zh-CN"/>
              </w:rPr>
              <w:t>钢瓶</w:t>
            </w:r>
            <w:r>
              <w:rPr>
                <w:color w:val="auto"/>
                <w:sz w:val="21"/>
                <w:shd w:val="clear" w:color="auto" w:fill="auto"/>
              </w:rPr>
              <w:t>汇流排</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1"/>
              </w:numPr>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规格:2组×10瓶/组（利用现有设备）。</w:t>
            </w:r>
            <w:r>
              <w:rPr>
                <w:rFonts w:hint="eastAsia"/>
                <w:color w:val="auto"/>
                <w:sz w:val="21"/>
                <w:szCs w:val="22"/>
                <w:shd w:val="clear" w:color="auto" w:fill="auto"/>
                <w:lang w:val="en-US" w:eastAsia="zh-CN"/>
              </w:rPr>
              <w:br w:type="textWrapping"/>
            </w:r>
            <w:r>
              <w:rPr>
                <w:rFonts w:hint="eastAsia"/>
                <w:color w:val="auto"/>
                <w:sz w:val="21"/>
                <w:szCs w:val="22"/>
                <w:shd w:val="clear" w:color="auto" w:fill="auto"/>
                <w:lang w:val="en-US" w:eastAsia="zh-CN"/>
              </w:rPr>
              <w:t>2、手动、自动切换。</w:t>
            </w:r>
            <w:r>
              <w:rPr>
                <w:rFonts w:hint="eastAsia"/>
                <w:color w:val="auto"/>
                <w:sz w:val="21"/>
                <w:szCs w:val="22"/>
                <w:shd w:val="clear" w:color="auto" w:fill="auto"/>
                <w:lang w:val="en-US" w:eastAsia="zh-CN"/>
              </w:rPr>
              <w:br w:type="textWrapping"/>
            </w:r>
            <w:r>
              <w:rPr>
                <w:rFonts w:hint="eastAsia"/>
                <w:color w:val="auto"/>
                <w:sz w:val="21"/>
                <w:szCs w:val="22"/>
                <w:shd w:val="clear" w:color="auto" w:fill="auto"/>
                <w:lang w:val="en-US" w:eastAsia="zh-CN"/>
              </w:rPr>
              <w:t>3、</w:t>
            </w:r>
            <w:r>
              <w:rPr>
                <w:color w:val="auto"/>
                <w:sz w:val="21"/>
                <w:shd w:val="clear" w:color="auto" w:fill="auto"/>
              </w:rPr>
              <w:t>内部管道和管件主要材质：脱脂紫铜</w:t>
            </w:r>
            <w:r>
              <w:rPr>
                <w:rFonts w:hint="eastAsia"/>
                <w:color w:val="auto"/>
                <w:sz w:val="21"/>
                <w:shd w:val="clear" w:color="auto" w:fill="auto"/>
                <w:lang w:eastAsia="zh-CN"/>
              </w:rPr>
              <w:t>。</w:t>
            </w:r>
          </w:p>
          <w:p>
            <w:pPr>
              <w:pStyle w:val="8"/>
              <w:numPr>
                <w:ilvl w:val="0"/>
                <w:numId w:val="0"/>
              </w:numPr>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4、额定流量:≥100</w:t>
            </w:r>
            <w:r>
              <w:rPr>
                <w:color w:val="auto"/>
                <w:sz w:val="21"/>
                <w:shd w:val="clear" w:color="auto" w:fill="auto"/>
              </w:rPr>
              <w:t>m</w:t>
            </w:r>
            <w:r>
              <w:rPr>
                <w:color w:val="auto"/>
                <w:sz w:val="21"/>
                <w:shd w:val="clear" w:color="auto" w:fill="auto"/>
                <w:vertAlign w:val="superscript"/>
              </w:rPr>
              <w:t>3</w:t>
            </w:r>
            <w:r>
              <w:rPr>
                <w:color w:val="auto"/>
                <w:sz w:val="21"/>
                <w:shd w:val="clear" w:color="auto" w:fill="auto"/>
              </w:rPr>
              <w:t>/h</w:t>
            </w:r>
            <w:r>
              <w:rPr>
                <w:rFonts w:hint="eastAsia"/>
                <w:color w:val="auto"/>
                <w:sz w:val="21"/>
                <w:szCs w:val="22"/>
                <w:shd w:val="clear" w:color="auto" w:fill="auto"/>
                <w:lang w:val="en-US" w:eastAsia="zh-CN"/>
              </w:rPr>
              <w:t>。</w:t>
            </w:r>
          </w:p>
          <w:p>
            <w:pPr>
              <w:pStyle w:val="8"/>
              <w:jc w:val="both"/>
              <w:rPr>
                <w:rFonts w:hint="default"/>
                <w:color w:val="auto"/>
                <w:sz w:val="21"/>
                <w:szCs w:val="22"/>
                <w:shd w:val="clear" w:color="auto" w:fill="auto"/>
                <w:lang w:val="en-US" w:eastAsia="zh-CN"/>
              </w:rPr>
            </w:pPr>
            <w:r>
              <w:rPr>
                <w:rFonts w:hint="eastAsia"/>
                <w:color w:val="auto"/>
                <w:sz w:val="21"/>
                <w:szCs w:val="22"/>
                <w:shd w:val="clear" w:color="auto" w:fill="auto"/>
                <w:lang w:val="en-US" w:eastAsia="zh-CN"/>
              </w:rPr>
              <w:t>5、额定出口压力:0.6~0.8MPa（可调）。</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6、每个出口设置低温截止阀。</w:t>
            </w:r>
            <w:r>
              <w:rPr>
                <w:rFonts w:hint="eastAsia"/>
                <w:color w:val="auto"/>
                <w:sz w:val="21"/>
                <w:szCs w:val="22"/>
                <w:shd w:val="clear" w:color="auto" w:fill="auto"/>
                <w:lang w:val="en-US" w:eastAsia="zh-CN"/>
              </w:rPr>
              <w:br w:type="textWrapping"/>
            </w:r>
            <w:r>
              <w:rPr>
                <w:rFonts w:hint="eastAsia"/>
                <w:color w:val="auto"/>
                <w:sz w:val="21"/>
                <w:szCs w:val="22"/>
                <w:shd w:val="clear" w:color="auto" w:fill="auto"/>
                <w:lang w:val="en-US" w:eastAsia="zh-CN"/>
              </w:rPr>
              <w:t>7、断电时可持续供气，且可以自动切换。</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8、双路安全阀、压力表。</w:t>
            </w:r>
          </w:p>
          <w:p>
            <w:pPr>
              <w:pStyle w:val="8"/>
              <w:jc w:val="both"/>
              <w:rPr>
                <w:rFonts w:hint="default"/>
                <w:color w:val="auto"/>
                <w:sz w:val="21"/>
                <w:shd w:val="clear" w:color="auto" w:fill="auto"/>
                <w:lang w:val="en-US" w:eastAsia="zh-CN"/>
              </w:rPr>
            </w:pPr>
            <w:r>
              <w:rPr>
                <w:rFonts w:hint="eastAsia"/>
                <w:color w:val="auto"/>
                <w:sz w:val="21"/>
                <w:szCs w:val="22"/>
                <w:shd w:val="clear" w:color="auto" w:fill="auto"/>
                <w:lang w:val="en-US" w:eastAsia="zh-CN"/>
              </w:rPr>
              <w:t>9、带气维修功能，维护时可以不必关闭供气管路。</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color w:val="auto"/>
                <w:sz w:val="21"/>
                <w:shd w:val="clear" w:color="auto" w:fill="auto"/>
              </w:rPr>
              <w:t>套</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z w:val="21"/>
                <w:shd w:val="clear" w:color="auto" w:fill="auto"/>
                <w:lang w:eastAsia="zh-CN"/>
              </w:rPr>
            </w:pPr>
            <w:r>
              <w:rPr>
                <w:rFonts w:hint="eastAsia"/>
                <w:color w:val="auto"/>
                <w:sz w:val="21"/>
                <w:shd w:val="clear" w:color="auto" w:fill="auto"/>
                <w:lang w:val="en-US" w:eastAsia="zh-CN"/>
              </w:rPr>
              <w:t>2</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rFonts w:hint="eastAsia" w:eastAsiaTheme="minorEastAsia"/>
                <w:color w:val="auto"/>
                <w:shd w:val="clear" w:color="auto" w:fill="auto"/>
                <w:lang w:val="en-US" w:eastAsia="zh-CN"/>
              </w:rPr>
            </w:pPr>
            <w:r>
              <w:rPr>
                <w:rFonts w:hint="eastAsia"/>
                <w:color w:val="auto"/>
                <w:sz w:val="21"/>
                <w:shd w:val="clear" w:color="auto" w:fill="auto"/>
                <w:lang w:val="en-US" w:eastAsia="zh-CN"/>
              </w:rPr>
              <w:t>利用现有设备</w:t>
            </w: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eastAsia="zh-CN"/>
              </w:rPr>
            </w:pPr>
            <w:r>
              <w:rPr>
                <w:rFonts w:hint="eastAsia"/>
                <w:color w:val="auto"/>
                <w:sz w:val="21"/>
                <w:shd w:val="clear" w:color="auto" w:fill="auto"/>
                <w:lang w:val="en-US" w:eastAsia="zh-CN"/>
              </w:rPr>
              <w:t>4</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rFonts w:hint="eastAsia"/>
                <w:color w:val="auto"/>
                <w:sz w:val="21"/>
                <w:shd w:val="clear" w:color="auto" w:fill="auto"/>
                <w:lang w:val="en-US" w:eastAsia="zh-CN"/>
              </w:rPr>
              <w:t>低温减压</w:t>
            </w:r>
            <w:r>
              <w:rPr>
                <w:color w:val="auto"/>
                <w:sz w:val="21"/>
                <w:shd w:val="clear" w:color="auto" w:fill="auto"/>
              </w:rPr>
              <w:t>装置</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0"/>
              </w:numPr>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1、处理量:</w:t>
            </w:r>
            <w:r>
              <w:rPr>
                <w:rFonts w:hint="eastAsia"/>
                <w:color w:val="auto"/>
                <w:sz w:val="21"/>
                <w:shd w:val="clear" w:color="auto" w:fill="auto"/>
                <w:lang w:val="en-US" w:eastAsia="zh-CN"/>
              </w:rPr>
              <w:t>15</w:t>
            </w:r>
            <w:r>
              <w:rPr>
                <w:color w:val="auto"/>
                <w:sz w:val="21"/>
                <w:shd w:val="clear" w:color="auto" w:fill="auto"/>
              </w:rPr>
              <w:t>0~</w:t>
            </w:r>
            <w:r>
              <w:rPr>
                <w:rFonts w:hint="eastAsia"/>
                <w:color w:val="auto"/>
                <w:sz w:val="21"/>
                <w:shd w:val="clear" w:color="auto" w:fill="auto"/>
                <w:lang w:val="en-US" w:eastAsia="zh-CN"/>
              </w:rPr>
              <w:t>200</w:t>
            </w:r>
            <w:r>
              <w:rPr>
                <w:color w:val="auto"/>
                <w:sz w:val="21"/>
                <w:shd w:val="clear" w:color="auto" w:fill="auto"/>
              </w:rPr>
              <w:t>m</w:t>
            </w:r>
            <w:r>
              <w:rPr>
                <w:color w:val="auto"/>
                <w:sz w:val="21"/>
                <w:shd w:val="clear" w:color="auto" w:fill="auto"/>
                <w:vertAlign w:val="superscript"/>
              </w:rPr>
              <w:t>3</w:t>
            </w:r>
            <w:r>
              <w:rPr>
                <w:color w:val="auto"/>
                <w:sz w:val="21"/>
                <w:shd w:val="clear" w:color="auto" w:fill="auto"/>
              </w:rPr>
              <w:t>/h</w:t>
            </w:r>
            <w:r>
              <w:rPr>
                <w:rFonts w:hint="eastAsia"/>
                <w:color w:val="auto"/>
                <w:sz w:val="21"/>
                <w:shd w:val="clear" w:color="auto" w:fill="auto"/>
                <w:lang w:eastAsia="zh-CN"/>
              </w:rPr>
              <w:t>。</w:t>
            </w:r>
          </w:p>
          <w:p>
            <w:pPr>
              <w:pStyle w:val="8"/>
              <w:numPr>
                <w:ilvl w:val="0"/>
                <w:numId w:val="0"/>
              </w:numPr>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2、DN40</w:t>
            </w:r>
            <w:r>
              <w:rPr>
                <w:color w:val="auto"/>
                <w:sz w:val="21"/>
                <w:szCs w:val="22"/>
                <w:shd w:val="clear" w:color="auto" w:fill="auto"/>
              </w:rPr>
              <w:t>，双路设计，一用一备</w:t>
            </w:r>
            <w:r>
              <w:rPr>
                <w:rFonts w:hint="eastAsia"/>
                <w:color w:val="auto"/>
                <w:sz w:val="21"/>
                <w:szCs w:val="22"/>
                <w:shd w:val="clear" w:color="auto" w:fill="auto"/>
                <w:lang w:eastAsia="zh-CN"/>
              </w:rPr>
              <w:t>，</w:t>
            </w:r>
            <w:r>
              <w:rPr>
                <w:rFonts w:hint="eastAsia"/>
                <w:color w:val="auto"/>
                <w:sz w:val="21"/>
                <w:szCs w:val="22"/>
                <w:shd w:val="clear" w:color="auto" w:fill="auto"/>
                <w:lang w:val="en-US" w:eastAsia="zh-CN"/>
              </w:rPr>
              <w:t>每路各配一个减压阀、两个截止阀、安全阀。</w:t>
            </w:r>
          </w:p>
          <w:p>
            <w:pPr>
              <w:pStyle w:val="8"/>
              <w:numPr>
                <w:ilvl w:val="0"/>
                <w:numId w:val="0"/>
              </w:numPr>
              <w:jc w:val="both"/>
              <w:rPr>
                <w:rFonts w:hint="eastAsia"/>
                <w:color w:val="auto"/>
                <w:sz w:val="21"/>
                <w:szCs w:val="22"/>
                <w:shd w:val="clear" w:color="auto" w:fill="auto"/>
              </w:rPr>
            </w:pPr>
            <w:r>
              <w:rPr>
                <w:rFonts w:hint="eastAsia"/>
                <w:color w:val="auto"/>
                <w:sz w:val="21"/>
                <w:shd w:val="clear" w:color="auto" w:fill="auto"/>
                <w:lang w:val="en-US" w:eastAsia="zh-CN"/>
              </w:rPr>
              <w:t>3、</w:t>
            </w:r>
            <w:r>
              <w:rPr>
                <w:rFonts w:hint="eastAsia"/>
                <w:color w:val="auto"/>
                <w:sz w:val="21"/>
                <w:szCs w:val="22"/>
                <w:shd w:val="clear" w:color="auto" w:fill="auto"/>
                <w:lang w:val="en-US" w:eastAsia="zh-CN"/>
              </w:rPr>
              <w:t>额定</w:t>
            </w:r>
            <w:r>
              <w:rPr>
                <w:color w:val="auto"/>
                <w:sz w:val="21"/>
                <w:shd w:val="clear" w:color="auto" w:fill="auto"/>
              </w:rPr>
              <w:t>出口压力</w:t>
            </w:r>
            <w:r>
              <w:rPr>
                <w:rFonts w:hint="eastAsia"/>
                <w:color w:val="auto"/>
                <w:sz w:val="21"/>
                <w:shd w:val="clear" w:color="auto" w:fill="auto"/>
                <w:lang w:val="en-US" w:eastAsia="zh-CN"/>
              </w:rPr>
              <w:t>:</w:t>
            </w:r>
            <w:r>
              <w:rPr>
                <w:color w:val="auto"/>
                <w:sz w:val="21"/>
                <w:shd w:val="clear" w:color="auto" w:fill="auto"/>
              </w:rPr>
              <w:t>0.4~</w:t>
            </w:r>
            <w:r>
              <w:rPr>
                <w:rFonts w:hint="eastAsia"/>
                <w:color w:val="auto"/>
                <w:sz w:val="21"/>
                <w:shd w:val="clear" w:color="auto" w:fill="auto"/>
                <w:lang w:val="en-US" w:eastAsia="zh-CN"/>
              </w:rPr>
              <w:t>1.2</w:t>
            </w:r>
            <w:r>
              <w:rPr>
                <w:color w:val="auto"/>
                <w:sz w:val="21"/>
                <w:shd w:val="clear" w:color="auto" w:fill="auto"/>
              </w:rPr>
              <w:t>Mpa</w:t>
            </w:r>
            <w:r>
              <w:rPr>
                <w:rFonts w:hint="eastAsia"/>
                <w:color w:val="auto"/>
                <w:sz w:val="21"/>
                <w:shd w:val="clear" w:color="auto" w:fill="auto"/>
                <w:lang w:eastAsia="zh-CN"/>
              </w:rPr>
              <w:t>（</w:t>
            </w:r>
            <w:r>
              <w:rPr>
                <w:color w:val="auto"/>
                <w:sz w:val="21"/>
                <w:shd w:val="clear" w:color="auto" w:fill="auto"/>
              </w:rPr>
              <w:t>可调</w:t>
            </w:r>
            <w:r>
              <w:rPr>
                <w:rFonts w:hint="eastAsia"/>
                <w:color w:val="auto"/>
                <w:sz w:val="21"/>
                <w:shd w:val="clear" w:color="auto" w:fill="auto"/>
                <w:lang w:eastAsia="zh-CN"/>
              </w:rPr>
              <w:t>）。</w:t>
            </w:r>
          </w:p>
          <w:p>
            <w:pPr>
              <w:pStyle w:val="8"/>
              <w:jc w:val="both"/>
              <w:rPr>
                <w:rFonts w:hint="eastAsia" w:eastAsiaTheme="minorEastAsia"/>
                <w:color w:val="auto"/>
                <w:sz w:val="21"/>
                <w:szCs w:val="22"/>
                <w:shd w:val="clear" w:color="auto" w:fill="auto"/>
                <w:lang w:eastAsia="zh-CN"/>
              </w:rPr>
            </w:pPr>
            <w:r>
              <w:rPr>
                <w:rFonts w:hint="eastAsia"/>
                <w:color w:val="auto"/>
                <w:sz w:val="21"/>
                <w:szCs w:val="22"/>
                <w:shd w:val="clear" w:color="auto" w:fill="auto"/>
                <w:lang w:val="en-US" w:eastAsia="zh-CN"/>
              </w:rPr>
              <w:t>4、</w:t>
            </w:r>
            <w:r>
              <w:rPr>
                <w:rFonts w:hint="eastAsia"/>
                <w:color w:val="auto"/>
                <w:sz w:val="21"/>
                <w:szCs w:val="22"/>
                <w:shd w:val="clear" w:color="auto" w:fill="auto"/>
              </w:rPr>
              <w:t>所有设备及管道采用304</w:t>
            </w:r>
            <w:r>
              <w:rPr>
                <w:rFonts w:hint="eastAsia"/>
                <w:color w:val="auto"/>
                <w:sz w:val="21"/>
                <w:szCs w:val="22"/>
                <w:shd w:val="clear" w:color="auto" w:fill="auto"/>
                <w:lang w:val="en-US" w:eastAsia="zh-CN"/>
              </w:rPr>
              <w:t>不锈钢</w:t>
            </w:r>
            <w:r>
              <w:rPr>
                <w:rFonts w:hint="eastAsia"/>
                <w:color w:val="auto"/>
                <w:sz w:val="21"/>
                <w:szCs w:val="22"/>
                <w:shd w:val="clear" w:color="auto" w:fill="auto"/>
              </w:rPr>
              <w:t>材质</w:t>
            </w:r>
            <w:r>
              <w:rPr>
                <w:rFonts w:hint="eastAsia"/>
                <w:color w:val="auto"/>
                <w:sz w:val="21"/>
                <w:szCs w:val="22"/>
                <w:shd w:val="clear" w:color="auto" w:fill="auto"/>
                <w:lang w:eastAsia="zh-CN"/>
              </w:rPr>
              <w:t>。</w:t>
            </w:r>
          </w:p>
          <w:p>
            <w:pPr>
              <w:pStyle w:val="8"/>
              <w:jc w:val="both"/>
              <w:rPr>
                <w:rFonts w:hint="eastAsia" w:eastAsiaTheme="minorEastAsia"/>
                <w:color w:val="auto"/>
                <w:sz w:val="21"/>
                <w:shd w:val="clear" w:color="auto" w:fill="auto"/>
                <w:lang w:eastAsia="zh-CN"/>
              </w:rPr>
            </w:pPr>
            <w:r>
              <w:rPr>
                <w:rFonts w:hint="eastAsia"/>
                <w:color w:val="auto"/>
                <w:sz w:val="21"/>
                <w:shd w:val="clear" w:color="auto" w:fill="auto"/>
                <w:lang w:val="en-US" w:eastAsia="zh-CN"/>
              </w:rPr>
              <w:t>5、</w:t>
            </w:r>
            <w:r>
              <w:rPr>
                <w:color w:val="auto"/>
                <w:sz w:val="21"/>
                <w:shd w:val="clear" w:color="auto" w:fill="auto"/>
              </w:rPr>
              <w:t>脱脂处理</w:t>
            </w:r>
            <w:r>
              <w:rPr>
                <w:rFonts w:hint="eastAsia"/>
                <w:color w:val="auto"/>
                <w:sz w:val="21"/>
                <w:shd w:val="clear" w:color="auto" w:fill="auto"/>
                <w:lang w:eastAsia="zh-CN"/>
              </w:rPr>
              <w:t>。</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套</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eastAsia="zh-CN"/>
              </w:rPr>
            </w:pPr>
            <w:r>
              <w:rPr>
                <w:rFonts w:hint="eastAsia"/>
                <w:color w:val="auto"/>
                <w:sz w:val="21"/>
                <w:shd w:val="clear" w:color="auto" w:fill="auto"/>
                <w:lang w:val="en-US" w:eastAsia="zh-CN"/>
              </w:rPr>
              <w:t>5</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氧气分气缸</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rFonts w:hint="eastAsia" w:eastAsiaTheme="minorEastAsia"/>
                <w:color w:val="auto"/>
                <w:shd w:val="clear" w:color="auto" w:fill="auto"/>
                <w:lang w:val="en-US" w:eastAsia="zh-CN"/>
              </w:rPr>
            </w:pPr>
            <w:r>
              <w:rPr>
                <w:color w:val="auto"/>
                <w:sz w:val="21"/>
                <w:shd w:val="clear" w:color="auto" w:fill="auto"/>
              </w:rPr>
              <w:t>▲1、</w:t>
            </w:r>
            <w:r>
              <w:rPr>
                <w:rFonts w:hint="eastAsia"/>
                <w:color w:val="auto"/>
                <w:sz w:val="21"/>
                <w:shd w:val="clear" w:color="auto" w:fill="auto"/>
                <w:lang w:val="en-US" w:eastAsia="zh-CN"/>
              </w:rPr>
              <w:t>规格:</w:t>
            </w:r>
            <w:r>
              <w:rPr>
                <w:color w:val="auto"/>
                <w:sz w:val="21"/>
                <w:shd w:val="clear" w:color="auto" w:fill="auto"/>
              </w:rPr>
              <w:t>≥1</w:t>
            </w:r>
            <w:r>
              <w:rPr>
                <w:rFonts w:hint="eastAsia"/>
                <w:color w:val="auto"/>
                <w:sz w:val="21"/>
                <w:shd w:val="clear" w:color="auto" w:fill="auto"/>
                <w:lang w:val="en-US" w:eastAsia="zh-CN"/>
              </w:rPr>
              <w:t>0</w:t>
            </w:r>
            <w:r>
              <w:rPr>
                <w:color w:val="auto"/>
                <w:sz w:val="21"/>
                <w:shd w:val="clear" w:color="auto" w:fill="auto"/>
              </w:rPr>
              <w:t>00mm</w:t>
            </w:r>
            <w:r>
              <w:rPr>
                <w:rFonts w:hint="eastAsia"/>
                <w:color w:val="auto"/>
                <w:sz w:val="21"/>
                <w:shd w:val="clear" w:color="auto" w:fill="auto"/>
                <w:lang w:eastAsia="zh-CN"/>
              </w:rPr>
              <w:t>。</w:t>
            </w:r>
          </w:p>
          <w:p>
            <w:pPr>
              <w:pStyle w:val="8"/>
              <w:jc w:val="both"/>
              <w:rPr>
                <w:rFonts w:hint="eastAsia" w:eastAsiaTheme="minorEastAsia"/>
                <w:color w:val="auto"/>
                <w:sz w:val="21"/>
                <w:shd w:val="clear" w:color="auto" w:fill="auto"/>
                <w:lang w:val="en-US" w:eastAsia="zh-CN"/>
              </w:rPr>
            </w:pPr>
            <w:r>
              <w:rPr>
                <w:color w:val="auto"/>
                <w:sz w:val="21"/>
                <w:shd w:val="clear" w:color="auto" w:fill="auto"/>
              </w:rPr>
              <w:t>2、</w:t>
            </w:r>
            <w:r>
              <w:rPr>
                <w:rFonts w:hint="eastAsia"/>
                <w:color w:val="auto"/>
                <w:sz w:val="21"/>
                <w:shd w:val="clear" w:color="auto" w:fill="auto"/>
                <w:lang w:val="en-US" w:eastAsia="zh-CN"/>
              </w:rPr>
              <w:t>2进4</w:t>
            </w:r>
            <w:r>
              <w:rPr>
                <w:color w:val="auto"/>
                <w:sz w:val="21"/>
                <w:shd w:val="clear" w:color="auto" w:fill="auto"/>
              </w:rPr>
              <w:t>出</w:t>
            </w:r>
            <w:r>
              <w:rPr>
                <w:rFonts w:hint="eastAsia"/>
                <w:color w:val="auto"/>
                <w:sz w:val="21"/>
                <w:shd w:val="clear" w:color="auto" w:fill="auto"/>
                <w:lang w:eastAsia="zh-CN"/>
              </w:rPr>
              <w:t>。</w:t>
            </w:r>
          </w:p>
          <w:p>
            <w:pPr>
              <w:pStyle w:val="8"/>
              <w:numPr>
                <w:ilvl w:val="0"/>
                <w:numId w:val="2"/>
              </w:numPr>
              <w:jc w:val="both"/>
              <w:rPr>
                <w:rFonts w:hint="eastAsia"/>
                <w:color w:val="auto"/>
                <w:sz w:val="21"/>
                <w:shd w:val="clear" w:color="auto" w:fill="auto"/>
                <w:lang w:val="en-US" w:eastAsia="zh-CN"/>
              </w:rPr>
            </w:pPr>
            <w:r>
              <w:rPr>
                <w:rFonts w:hint="eastAsia"/>
                <w:color w:val="auto"/>
                <w:sz w:val="21"/>
                <w:szCs w:val="22"/>
                <w:shd w:val="clear" w:color="auto" w:fill="auto"/>
                <w:lang w:val="en-US" w:eastAsia="zh-CN"/>
              </w:rPr>
              <w:t>材质:</w:t>
            </w:r>
            <w:r>
              <w:rPr>
                <w:rFonts w:hint="eastAsia"/>
                <w:color w:val="auto"/>
                <w:sz w:val="21"/>
                <w:szCs w:val="22"/>
                <w:shd w:val="clear" w:color="auto" w:fill="auto"/>
              </w:rPr>
              <w:t>304</w:t>
            </w:r>
            <w:r>
              <w:rPr>
                <w:rFonts w:hint="eastAsia"/>
                <w:color w:val="auto"/>
                <w:sz w:val="21"/>
                <w:shd w:val="clear" w:color="auto" w:fill="auto"/>
                <w:lang w:val="en-US" w:eastAsia="zh-CN"/>
              </w:rPr>
              <w:t>不锈钢。</w:t>
            </w:r>
          </w:p>
          <w:p>
            <w:pPr>
              <w:pStyle w:val="8"/>
              <w:numPr>
                <w:ilvl w:val="0"/>
                <w:numId w:val="2"/>
              </w:numPr>
              <w:jc w:val="both"/>
              <w:rPr>
                <w:rFonts w:hint="default"/>
                <w:color w:val="auto"/>
                <w:sz w:val="21"/>
                <w:shd w:val="clear" w:color="auto" w:fill="auto"/>
                <w:lang w:val="en-US" w:eastAsia="zh-CN"/>
              </w:rPr>
            </w:pPr>
            <w:r>
              <w:rPr>
                <w:rFonts w:hint="eastAsia"/>
                <w:color w:val="auto"/>
                <w:sz w:val="21"/>
                <w:shd w:val="clear" w:color="auto" w:fill="auto"/>
                <w:lang w:val="en-US" w:eastAsia="zh-CN"/>
              </w:rPr>
              <w:t>进出口均配置氧气专用阀门。</w:t>
            </w:r>
          </w:p>
          <w:p>
            <w:pPr>
              <w:pStyle w:val="8"/>
              <w:numPr>
                <w:ilvl w:val="0"/>
                <w:numId w:val="0"/>
              </w:numPr>
              <w:jc w:val="both"/>
              <w:rPr>
                <w:rFonts w:hint="eastAsia"/>
                <w:color w:val="auto"/>
                <w:sz w:val="21"/>
                <w:szCs w:val="22"/>
                <w:shd w:val="clear" w:color="auto" w:fill="auto"/>
              </w:rPr>
            </w:pPr>
            <w:r>
              <w:rPr>
                <w:rFonts w:hint="eastAsia"/>
                <w:color w:val="auto"/>
                <w:sz w:val="21"/>
                <w:shd w:val="clear" w:color="auto" w:fill="auto"/>
                <w:lang w:val="en-US" w:eastAsia="zh-CN"/>
              </w:rPr>
              <w:t>5、工作压力:</w:t>
            </w:r>
            <w:r>
              <w:rPr>
                <w:color w:val="auto"/>
                <w:sz w:val="21"/>
                <w:shd w:val="clear" w:color="auto" w:fill="auto"/>
              </w:rPr>
              <w:t>0.4~0.</w:t>
            </w:r>
            <w:r>
              <w:rPr>
                <w:rFonts w:hint="eastAsia"/>
                <w:color w:val="auto"/>
                <w:sz w:val="21"/>
                <w:shd w:val="clear" w:color="auto" w:fill="auto"/>
                <w:lang w:val="en-US" w:eastAsia="zh-CN"/>
              </w:rPr>
              <w:t>8</w:t>
            </w:r>
            <w:r>
              <w:rPr>
                <w:color w:val="auto"/>
                <w:sz w:val="21"/>
                <w:shd w:val="clear" w:color="auto" w:fill="auto"/>
              </w:rPr>
              <w:t>Mpa</w:t>
            </w:r>
            <w:r>
              <w:rPr>
                <w:rFonts w:hint="eastAsia"/>
                <w:color w:val="auto"/>
                <w:sz w:val="21"/>
                <w:shd w:val="clear" w:color="auto" w:fill="auto"/>
                <w:lang w:eastAsia="zh-CN"/>
              </w:rPr>
              <w:t>（</w:t>
            </w:r>
            <w:r>
              <w:rPr>
                <w:color w:val="auto"/>
                <w:sz w:val="21"/>
                <w:shd w:val="clear" w:color="auto" w:fill="auto"/>
              </w:rPr>
              <w:t>可调</w:t>
            </w:r>
            <w:r>
              <w:rPr>
                <w:rFonts w:hint="eastAsia"/>
                <w:color w:val="auto"/>
                <w:sz w:val="21"/>
                <w:shd w:val="clear" w:color="auto" w:fill="auto"/>
                <w:lang w:eastAsia="zh-CN"/>
              </w:rPr>
              <w:t>）。</w:t>
            </w:r>
          </w:p>
          <w:p>
            <w:pPr>
              <w:pStyle w:val="8"/>
              <w:numPr>
                <w:ilvl w:val="0"/>
                <w:numId w:val="0"/>
              </w:numPr>
              <w:jc w:val="both"/>
              <w:rPr>
                <w:rFonts w:hint="default"/>
                <w:color w:val="auto"/>
                <w:sz w:val="21"/>
                <w:shd w:val="clear" w:color="auto" w:fill="auto"/>
                <w:lang w:val="en-US" w:eastAsia="zh-CN"/>
              </w:rPr>
            </w:pPr>
            <w:r>
              <w:rPr>
                <w:rFonts w:hint="eastAsia"/>
                <w:color w:val="auto"/>
                <w:sz w:val="21"/>
                <w:shd w:val="clear" w:color="auto" w:fill="auto"/>
                <w:lang w:val="en-US" w:eastAsia="zh-CN"/>
              </w:rPr>
              <w:t>6、配置安全阀、排水阀、压力表。</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套</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rPr>
          <w:trHeight w:val="5318" w:hRule="atLeast"/>
        </w:trPr>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color w:val="auto"/>
                <w:shd w:val="clear" w:color="auto" w:fill="auto"/>
                <w:lang w:val="en-US" w:eastAsia="zh-CN"/>
              </w:rPr>
            </w:pPr>
            <w:r>
              <w:rPr>
                <w:rFonts w:hint="eastAsia"/>
                <w:color w:val="auto"/>
                <w:sz w:val="21"/>
                <w:shd w:val="clear" w:color="auto" w:fill="auto"/>
                <w:lang w:val="en-US" w:eastAsia="zh-CN"/>
              </w:rPr>
              <w:t>6</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管路系统</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3"/>
              </w:numPr>
              <w:jc w:val="both"/>
              <w:rPr>
                <w:color w:val="auto"/>
                <w:sz w:val="21"/>
                <w:shd w:val="clear" w:color="auto" w:fill="auto"/>
              </w:rPr>
            </w:pPr>
            <w:r>
              <w:rPr>
                <w:rFonts w:hint="eastAsia"/>
                <w:color w:val="auto"/>
                <w:sz w:val="21"/>
                <w:shd w:val="clear" w:color="auto" w:fill="auto"/>
                <w:lang w:val="en-US" w:eastAsia="zh-CN"/>
              </w:rPr>
              <w:t>脱脂不锈钢管或脱脂紫铜管；储罐到汽化器的输送管道必须使用脱脂紫铜管。</w:t>
            </w:r>
          </w:p>
          <w:p>
            <w:pPr>
              <w:pStyle w:val="8"/>
              <w:numPr>
                <w:ilvl w:val="0"/>
                <w:numId w:val="3"/>
              </w:numPr>
              <w:jc w:val="both"/>
              <w:rPr>
                <w:color w:val="auto"/>
                <w:sz w:val="21"/>
                <w:shd w:val="clear" w:color="auto" w:fill="auto"/>
              </w:rPr>
            </w:pPr>
            <w:r>
              <w:rPr>
                <w:rFonts w:hint="eastAsia"/>
                <w:color w:val="auto"/>
                <w:sz w:val="21"/>
                <w:shd w:val="clear" w:color="auto" w:fill="auto"/>
                <w:lang w:val="en-US" w:eastAsia="zh-CN"/>
              </w:rPr>
              <w:t>不锈钢阀门。</w:t>
            </w:r>
          </w:p>
          <w:p>
            <w:pPr>
              <w:pStyle w:val="8"/>
              <w:numPr>
                <w:ilvl w:val="0"/>
                <w:numId w:val="3"/>
              </w:numPr>
              <w:jc w:val="both"/>
              <w:rPr>
                <w:rFonts w:hint="eastAsia"/>
                <w:color w:val="auto"/>
                <w:sz w:val="21"/>
                <w:shd w:val="clear" w:color="auto" w:fill="auto"/>
                <w:lang w:val="en-US" w:eastAsia="zh-CN"/>
              </w:rPr>
            </w:pPr>
            <w:r>
              <w:rPr>
                <w:rFonts w:hint="eastAsia"/>
                <w:color w:val="auto"/>
                <w:sz w:val="21"/>
                <w:shd w:val="clear" w:color="auto" w:fill="auto"/>
                <w:lang w:val="en-US" w:eastAsia="zh-CN"/>
              </w:rPr>
              <w:t>主管道压力监测，高低压报警。</w:t>
            </w:r>
          </w:p>
          <w:p>
            <w:pPr>
              <w:pStyle w:val="8"/>
              <w:numPr>
                <w:ilvl w:val="0"/>
                <w:numId w:val="0"/>
              </w:numPr>
              <w:jc w:val="both"/>
              <w:rPr>
                <w:rFonts w:hint="eastAsia"/>
                <w:color w:val="auto"/>
                <w:sz w:val="21"/>
                <w:shd w:val="clear" w:color="auto" w:fill="auto"/>
                <w:lang w:val="en-US" w:eastAsia="zh-CN"/>
              </w:rPr>
            </w:pPr>
            <w:r>
              <w:rPr>
                <w:rFonts w:hint="eastAsia"/>
                <w:color w:val="auto"/>
                <w:sz w:val="21"/>
                <w:shd w:val="clear" w:color="auto" w:fill="auto"/>
                <w:lang w:val="en-US" w:eastAsia="zh-CN"/>
              </w:rPr>
              <w:t>4、管道处理方式：酸洗、脱脂、清洗、吹扫。</w:t>
            </w:r>
          </w:p>
          <w:p>
            <w:pPr>
              <w:pStyle w:val="8"/>
              <w:numPr>
                <w:ilvl w:val="0"/>
                <w:numId w:val="0"/>
              </w:numPr>
              <w:jc w:val="both"/>
              <w:rPr>
                <w:rFonts w:hint="eastAsia"/>
                <w:color w:val="auto"/>
                <w:sz w:val="21"/>
                <w:shd w:val="clear" w:color="auto" w:fill="auto"/>
                <w:lang w:val="en-US" w:eastAsia="zh-CN"/>
              </w:rPr>
            </w:pPr>
            <w:r>
              <w:rPr>
                <w:rFonts w:hint="eastAsia"/>
                <w:color w:val="auto"/>
                <w:sz w:val="21"/>
                <w:szCs w:val="22"/>
                <w:shd w:val="clear" w:color="auto" w:fill="auto"/>
                <w:lang w:val="en-US" w:eastAsia="zh-CN"/>
              </w:rPr>
              <w:t>5、管道安装完毕后应分段进行吹扫，吹扫的顺序应按主管道、副管道、支管道进行；主管道吹扫时应将副管道阀门接头分开，以防止杂物吹入副管道；副管道吹扫应在支管道未接通时进行；支管道吹扫应在系统管道安装完毕后进行；吹扫时应有足够的流量，吹扫压力不得超过设计压力，吹扫效效果验证或颗粒物检测时应在150L/min流量下至少进行15s，使用含50μm孔径滤布、直径50mm的开口容器进行检查，不应有残余物，医用气体管道在安装终端组件之前应使用氮气；吹扫完毕后进行检验，并作好记录</w:t>
            </w:r>
            <w:r>
              <w:rPr>
                <w:rFonts w:hint="eastAsia"/>
                <w:color w:val="auto"/>
                <w:sz w:val="21"/>
                <w:shd w:val="clear" w:color="auto" w:fill="auto"/>
                <w:lang w:val="en-US" w:eastAsia="zh-CN"/>
              </w:rPr>
              <w:t>。</w:t>
            </w:r>
          </w:p>
          <w:p>
            <w:pPr>
              <w:pStyle w:val="8"/>
              <w:numPr>
                <w:ilvl w:val="0"/>
                <w:numId w:val="0"/>
              </w:numPr>
              <w:jc w:val="both"/>
              <w:rPr>
                <w:rFonts w:hint="default"/>
                <w:color w:val="auto"/>
                <w:sz w:val="21"/>
                <w:shd w:val="clear" w:color="auto" w:fill="auto"/>
                <w:lang w:val="en-US" w:eastAsia="zh-CN"/>
              </w:rPr>
            </w:pPr>
            <w:r>
              <w:rPr>
                <w:rFonts w:hint="eastAsia"/>
                <w:color w:val="auto"/>
                <w:sz w:val="21"/>
                <w:shd w:val="clear" w:color="auto" w:fill="auto"/>
                <w:lang w:val="en-US" w:eastAsia="zh-CN"/>
              </w:rPr>
              <w:t>6、焊接方式：脱脂紫铜管用</w:t>
            </w:r>
            <w:r>
              <w:rPr>
                <w:color w:val="auto"/>
                <w:sz w:val="21"/>
                <w:shd w:val="clear" w:color="auto" w:fill="auto"/>
              </w:rPr>
              <w:t>氧气乙炔焊</w:t>
            </w:r>
            <w:r>
              <w:rPr>
                <w:rFonts w:hint="eastAsia"/>
                <w:color w:val="auto"/>
                <w:sz w:val="21"/>
                <w:shd w:val="clear" w:color="auto" w:fill="auto"/>
                <w:lang w:val="en-US" w:eastAsia="zh-CN"/>
              </w:rPr>
              <w:t>；</w:t>
            </w:r>
            <w:r>
              <w:rPr>
                <w:color w:val="auto"/>
                <w:sz w:val="21"/>
                <w:shd w:val="clear" w:color="auto" w:fill="auto"/>
              </w:rPr>
              <w:t>钢与钢之间均用</w:t>
            </w:r>
            <w:r>
              <w:rPr>
                <w:rFonts w:hint="eastAsia"/>
                <w:color w:val="auto"/>
                <w:sz w:val="21"/>
                <w:shd w:val="clear" w:color="auto" w:fill="auto"/>
                <w:lang w:val="en-US" w:eastAsia="zh-CN"/>
              </w:rPr>
              <w:t>氩弧焊</w:t>
            </w:r>
            <w:r>
              <w:rPr>
                <w:rFonts w:hint="eastAsia"/>
                <w:color w:val="auto"/>
                <w:sz w:val="21"/>
                <w:szCs w:val="22"/>
                <w:shd w:val="clear" w:color="auto" w:fill="auto"/>
                <w:lang w:val="en-US" w:eastAsia="zh-CN"/>
              </w:rPr>
              <w:t>。焊缝应可靠、美观，焊缝质量等级为Ⅲ级；</w:t>
            </w:r>
            <w:r>
              <w:rPr>
                <w:color w:val="auto"/>
                <w:sz w:val="21"/>
                <w:shd w:val="clear" w:color="auto" w:fill="auto"/>
              </w:rPr>
              <w:t>焊工焊接之后需作相应的记录</w:t>
            </w:r>
            <w:r>
              <w:rPr>
                <w:rFonts w:hint="eastAsia"/>
                <w:color w:val="auto"/>
                <w:sz w:val="21"/>
                <w:shd w:val="clear" w:color="auto" w:fill="auto"/>
                <w:lang w:eastAsia="zh-CN"/>
              </w:rPr>
              <w:t>。</w:t>
            </w:r>
          </w:p>
          <w:p>
            <w:pPr>
              <w:pStyle w:val="8"/>
              <w:numPr>
                <w:ilvl w:val="0"/>
                <w:numId w:val="0"/>
              </w:numPr>
              <w:jc w:val="both"/>
              <w:rPr>
                <w:rFonts w:hint="eastAsia"/>
                <w:color w:val="auto"/>
                <w:sz w:val="21"/>
                <w:shd w:val="clear" w:color="auto" w:fill="auto"/>
                <w:lang w:val="en-US" w:eastAsia="zh-CN"/>
              </w:rPr>
            </w:pPr>
            <w:r>
              <w:rPr>
                <w:rFonts w:hint="eastAsia"/>
                <w:color w:val="auto"/>
                <w:sz w:val="21"/>
                <w:shd w:val="clear" w:color="auto" w:fill="auto"/>
                <w:lang w:val="en-US" w:eastAsia="zh-CN"/>
              </w:rPr>
              <w:t>7、试验方式：按照规范进行压力与气密性试验</w:t>
            </w:r>
          </w:p>
          <w:p>
            <w:pPr>
              <w:pStyle w:val="8"/>
              <w:numPr>
                <w:ilvl w:val="0"/>
                <w:numId w:val="0"/>
              </w:numPr>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1）试压：应分段、分区及全系统做压力试验及泄漏性试验，当进行管道压力试验时，应划定禁区，无关人员不得进入；管道试压必须由专门的操作人员进行；管道试压介质为氮气；氧气管道压力试验的试验压力为1.15倍的管道系统设计压力，试验时间为10min，要求接头、焊缝、管道无渗漏，外观无变形；压力试验时，应逐步缓慢增加压力，当压力升至试验压力的50％时，对所试压管道进行初步检查，如未发现异状或泄漏，继续按试验压力的10％逐级升压，每级稳性试验试验压力为-0.07MPa，试验时间为24小时，要求管道的增压率每小时不得超过1.2％。管道气密性试验时应注意现场环境温度的变化，并用温度计准确测量试验期间的温度变化，并作好记录。</w:t>
            </w:r>
          </w:p>
          <w:p>
            <w:pPr>
              <w:pStyle w:val="8"/>
              <w:numPr>
                <w:ilvl w:val="0"/>
                <w:numId w:val="0"/>
              </w:numPr>
              <w:jc w:val="both"/>
              <w:rPr>
                <w:rFonts w:hint="default"/>
                <w:color w:val="auto"/>
                <w:sz w:val="21"/>
                <w:shd w:val="clear" w:color="auto" w:fill="auto"/>
                <w:lang w:val="en-US" w:eastAsia="zh-CN"/>
              </w:rPr>
            </w:pPr>
            <w:r>
              <w:rPr>
                <w:rFonts w:hint="eastAsia"/>
                <w:color w:val="auto"/>
                <w:sz w:val="21"/>
                <w:szCs w:val="22"/>
                <w:shd w:val="clear" w:color="auto" w:fill="auto"/>
                <w:lang w:val="en-US" w:eastAsia="zh-CN"/>
              </w:rPr>
              <w:t>（2）气密性：应进行24h泄漏性试验，压缩医用气体管道的试验压力应为管道设计压力，真空管道试验压力应为真空压力70kPa；医用气体管道在未接入终端组件时的泄露性试验，小时泄露性不应超过0.05％。</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eastAsia="zh-CN"/>
              </w:rPr>
            </w:pPr>
            <w:r>
              <w:rPr>
                <w:rFonts w:hint="eastAsia"/>
                <w:color w:val="auto"/>
                <w:sz w:val="21"/>
                <w:shd w:val="clear" w:color="auto" w:fill="auto"/>
                <w:lang w:val="en-US" w:eastAsia="zh-CN"/>
              </w:rPr>
              <w:t>项</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color w:val="auto"/>
                <w:shd w:val="clear" w:color="auto" w:fill="auto"/>
                <w:lang w:val="en-US" w:eastAsia="zh-CN"/>
              </w:rPr>
            </w:pPr>
            <w:r>
              <w:rPr>
                <w:rFonts w:hint="eastAsia"/>
                <w:color w:val="auto"/>
                <w:shd w:val="clear" w:color="auto" w:fill="auto"/>
                <w:lang w:val="en-US" w:eastAsia="zh-CN"/>
              </w:rPr>
              <w:t>7</w:t>
            </w:r>
          </w:p>
        </w:tc>
        <w:tc>
          <w:tcPr>
            <w:tcW w:w="2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室外管道防护套管</w:t>
            </w:r>
          </w:p>
        </w:tc>
        <w:tc>
          <w:tcPr>
            <w:tcW w:w="32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rFonts w:hint="eastAsia"/>
                <w:color w:val="auto"/>
                <w:sz w:val="21"/>
                <w:shd w:val="clear" w:color="auto" w:fill="auto"/>
                <w:lang w:val="en-US" w:eastAsia="zh-CN"/>
              </w:rPr>
            </w:pPr>
            <w:r>
              <w:rPr>
                <w:rFonts w:hint="eastAsia"/>
                <w:color w:val="auto"/>
                <w:sz w:val="21"/>
                <w:shd w:val="clear" w:color="auto" w:fill="auto"/>
                <w:lang w:val="en-US" w:eastAsia="zh-CN"/>
              </w:rPr>
              <w:t>1、镀锌钢管DN40</w:t>
            </w:r>
          </w:p>
          <w:p>
            <w:pPr>
              <w:pStyle w:val="8"/>
              <w:jc w:val="both"/>
              <w:rPr>
                <w:rFonts w:hint="default"/>
                <w:color w:val="auto"/>
                <w:sz w:val="21"/>
                <w:shd w:val="clear" w:color="auto" w:fill="auto"/>
                <w:lang w:val="en-US" w:eastAsia="zh-CN"/>
              </w:rPr>
            </w:pPr>
            <w:r>
              <w:rPr>
                <w:rFonts w:hint="eastAsia"/>
                <w:color w:val="auto"/>
                <w:sz w:val="21"/>
                <w:szCs w:val="22"/>
                <w:shd w:val="clear" w:color="auto" w:fill="auto"/>
                <w:lang w:val="en-US" w:eastAsia="zh-CN"/>
              </w:rPr>
              <w:t>2、医用气体管道穿墙、楼板以及建筑物基础时应设套管，穿楼板的套管应高出地板面至少50mm；且套管内医用气体管道不得有焊缝，套管与医用气体管道之间应采用不燃材料填实；不锈钢管安装时，不得使用铁制工具敲击，可采用木榔头或橡皮榔头，系统管道在拼接和直管弯管过程中，不能出现明显压扁，管道横截面积不得有明显增减。</w:t>
            </w:r>
          </w:p>
        </w:tc>
        <w:tc>
          <w:tcPr>
            <w:tcW w:w="6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z w:val="21"/>
                <w:shd w:val="clear" w:color="auto" w:fill="auto"/>
                <w:lang w:val="en-US" w:eastAsia="zh-CN"/>
              </w:rPr>
            </w:pPr>
            <w:r>
              <w:rPr>
                <w:rFonts w:hint="eastAsia"/>
                <w:color w:val="auto"/>
                <w:sz w:val="21"/>
                <w:shd w:val="clear" w:color="auto" w:fill="auto"/>
                <w:lang w:val="en-US" w:eastAsia="zh-CN"/>
              </w:rPr>
              <w:t>米</w:t>
            </w:r>
          </w:p>
        </w:tc>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both"/>
              <w:rPr>
                <w:color w:val="auto"/>
                <w:sz w:val="21"/>
                <w:shd w:val="clear" w:color="auto" w:fill="auto"/>
              </w:rPr>
            </w:pPr>
            <w:r>
              <w:rPr>
                <w:rFonts w:hint="eastAsia"/>
                <w:color w:val="auto"/>
                <w:sz w:val="21"/>
                <w:shd w:val="clear" w:color="auto" w:fill="auto"/>
                <w:lang w:val="en-US" w:eastAsia="zh-CN"/>
              </w:rPr>
              <w:t>按需（不超过550米），最终以实际为准</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color w:val="auto"/>
                <w:shd w:val="clear" w:color="auto" w:fill="auto"/>
                <w:lang w:val="en-US" w:eastAsia="zh-CN"/>
              </w:rPr>
            </w:pPr>
            <w:r>
              <w:rPr>
                <w:rFonts w:hint="eastAsia"/>
                <w:color w:val="auto"/>
                <w:shd w:val="clear" w:color="auto" w:fill="auto"/>
                <w:lang w:val="en-US" w:eastAsia="zh-CN"/>
              </w:rPr>
              <w:t>8</w:t>
            </w:r>
          </w:p>
        </w:tc>
        <w:tc>
          <w:tcPr>
            <w:tcW w:w="2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室外医用气体工程</w:t>
            </w:r>
          </w:p>
        </w:tc>
        <w:tc>
          <w:tcPr>
            <w:tcW w:w="32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4"/>
              </w:numPr>
              <w:jc w:val="both"/>
              <w:rPr>
                <w:rFonts w:hint="default"/>
                <w:color w:val="auto"/>
                <w:sz w:val="21"/>
                <w:szCs w:val="22"/>
                <w:shd w:val="clear" w:color="auto" w:fill="auto"/>
                <w:lang w:val="en-US" w:eastAsia="zh-CN"/>
              </w:rPr>
            </w:pPr>
            <w:r>
              <w:rPr>
                <w:rFonts w:hint="eastAsia"/>
                <w:color w:val="auto"/>
                <w:sz w:val="21"/>
                <w:szCs w:val="22"/>
                <w:shd w:val="clear" w:color="auto" w:fill="auto"/>
                <w:lang w:val="en-US" w:eastAsia="zh-CN"/>
              </w:rPr>
              <w:t>采用直埋敷设和管沟敷设相结合的方式：直埋敷设至B、C楼栋东侧，再管沟敷设至B（设计床位220张）、C（设计床位275张）、DE（床位415张）等四楼栋。</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2、所有压缩医用气体管材及附件均应严格进行脱脂，未安装完的管道应保护好两端的橡胶帽，防止杂物进入管内。</w:t>
            </w:r>
          </w:p>
          <w:p>
            <w:pPr>
              <w:pStyle w:val="8"/>
              <w:jc w:val="both"/>
              <w:rPr>
                <w:rFonts w:hint="eastAsia"/>
                <w:color w:val="auto"/>
                <w:sz w:val="21"/>
                <w:szCs w:val="22"/>
                <w:shd w:val="clear" w:color="auto" w:fill="auto"/>
                <w:lang w:val="en-US" w:eastAsia="zh-CN"/>
              </w:rPr>
            </w:pPr>
            <w:r>
              <w:rPr>
                <w:rFonts w:hint="eastAsia"/>
                <w:color w:val="auto"/>
                <w:sz w:val="21"/>
                <w:szCs w:val="22"/>
                <w:shd w:val="clear" w:color="auto" w:fill="auto"/>
                <w:lang w:val="en-US" w:eastAsia="zh-CN"/>
              </w:rPr>
              <w:t>3、医用气体管道标识长度不应小于40mm，标识的设置应符合下列规定：标识应沿管道的纵向轴以间距不超过10m的间距连续设置；管道穿越的隔墙或隔断的两侧均应有标识。</w:t>
            </w:r>
          </w:p>
          <w:p>
            <w:pPr>
              <w:pStyle w:val="8"/>
              <w:jc w:val="both"/>
              <w:rPr>
                <w:color w:val="auto"/>
                <w:sz w:val="21"/>
                <w:shd w:val="clear" w:color="auto" w:fill="auto"/>
              </w:rPr>
            </w:pPr>
            <w:r>
              <w:rPr>
                <w:rFonts w:hint="eastAsia"/>
                <w:color w:val="auto"/>
                <w:sz w:val="21"/>
                <w:szCs w:val="22"/>
                <w:shd w:val="clear" w:color="auto" w:fill="auto"/>
                <w:lang w:val="en-US" w:eastAsia="zh-CN"/>
              </w:rPr>
              <w:t>4、医用氧气管道及附件的颜色为：涂白色标志圈，并用文字和箭头标识。</w:t>
            </w:r>
          </w:p>
        </w:tc>
        <w:tc>
          <w:tcPr>
            <w:tcW w:w="6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rFonts w:hint="eastAsia"/>
                <w:color w:val="auto"/>
                <w:sz w:val="21"/>
                <w:shd w:val="clear" w:color="auto" w:fill="auto"/>
                <w:lang w:val="en-US" w:eastAsia="zh-CN"/>
              </w:rPr>
              <w:t>项</w:t>
            </w:r>
          </w:p>
        </w:tc>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color w:val="auto"/>
                <w:sz w:val="21"/>
                <w:shd w:val="clear" w:color="auto" w:fill="auto"/>
              </w:rPr>
              <w:t>1</w:t>
            </w:r>
          </w:p>
        </w:tc>
        <w:tc>
          <w:tcPr>
            <w:tcW w:w="6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hd w:val="clear" w:color="auto" w:fill="auto"/>
                <w:lang w:val="en-US" w:eastAsia="zh-CN"/>
              </w:rPr>
            </w:pPr>
            <w:r>
              <w:rPr>
                <w:rFonts w:hint="eastAsia"/>
                <w:color w:val="auto"/>
                <w:shd w:val="clear" w:color="auto" w:fill="auto"/>
                <w:lang w:val="en-US" w:eastAsia="zh-CN"/>
              </w:rPr>
              <w:t>9</w:t>
            </w:r>
          </w:p>
        </w:tc>
        <w:tc>
          <w:tcPr>
            <w:tcW w:w="2170"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人体静电消除装置</w:t>
            </w:r>
          </w:p>
        </w:tc>
        <w:tc>
          <w:tcPr>
            <w:tcW w:w="3283"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5"/>
              </w:numPr>
              <w:jc w:val="both"/>
              <w:rPr>
                <w:rFonts w:hint="eastAsia"/>
                <w:color w:val="auto"/>
                <w:sz w:val="21"/>
                <w:shd w:val="clear" w:color="auto" w:fill="auto"/>
                <w:lang w:val="en-US" w:eastAsia="zh-CN"/>
              </w:rPr>
            </w:pPr>
            <w:r>
              <w:rPr>
                <w:rFonts w:hint="eastAsia"/>
                <w:color w:val="auto"/>
                <w:sz w:val="21"/>
                <w:shd w:val="clear" w:color="auto" w:fill="auto"/>
                <w:lang w:val="en-US" w:eastAsia="zh-CN"/>
              </w:rPr>
              <w:t>响应时间:＜1S。</w:t>
            </w:r>
          </w:p>
          <w:p>
            <w:pPr>
              <w:pStyle w:val="8"/>
              <w:numPr>
                <w:ilvl w:val="0"/>
                <w:numId w:val="5"/>
              </w:numPr>
              <w:jc w:val="both"/>
              <w:rPr>
                <w:rFonts w:hint="default"/>
                <w:color w:val="auto"/>
                <w:sz w:val="21"/>
                <w:shd w:val="clear" w:color="auto" w:fill="auto"/>
                <w:lang w:val="en-US" w:eastAsia="zh-CN"/>
              </w:rPr>
            </w:pPr>
            <w:r>
              <w:rPr>
                <w:rFonts w:hint="eastAsia"/>
                <w:color w:val="auto"/>
                <w:sz w:val="21"/>
                <w:shd w:val="clear" w:color="auto" w:fill="auto"/>
                <w:lang w:val="en-US" w:eastAsia="zh-CN"/>
              </w:rPr>
              <w:t>接地电阻符合标准。</w:t>
            </w:r>
          </w:p>
          <w:p>
            <w:pPr>
              <w:pStyle w:val="8"/>
              <w:numPr>
                <w:ilvl w:val="0"/>
                <w:numId w:val="5"/>
              </w:numPr>
              <w:jc w:val="both"/>
              <w:rPr>
                <w:rFonts w:hint="default"/>
                <w:color w:val="auto"/>
                <w:sz w:val="21"/>
                <w:shd w:val="clear" w:color="auto" w:fill="auto"/>
                <w:lang w:val="en-US" w:eastAsia="zh-CN"/>
              </w:rPr>
            </w:pPr>
            <w:r>
              <w:rPr>
                <w:rFonts w:hint="eastAsia"/>
                <w:color w:val="auto"/>
                <w:sz w:val="21"/>
                <w:shd w:val="clear" w:color="auto" w:fill="auto"/>
                <w:lang w:val="en-US" w:eastAsia="zh-CN"/>
              </w:rPr>
              <w:t>报警方式:声光报警。</w:t>
            </w:r>
          </w:p>
          <w:p>
            <w:pPr>
              <w:pStyle w:val="8"/>
              <w:numPr>
                <w:ilvl w:val="0"/>
                <w:numId w:val="5"/>
              </w:numPr>
              <w:jc w:val="both"/>
              <w:rPr>
                <w:rFonts w:hint="default"/>
                <w:color w:val="auto"/>
                <w:sz w:val="21"/>
                <w:shd w:val="clear" w:color="auto" w:fill="auto"/>
                <w:lang w:val="en-US" w:eastAsia="zh-CN"/>
              </w:rPr>
            </w:pPr>
            <w:r>
              <w:rPr>
                <w:rFonts w:hint="eastAsia"/>
                <w:color w:val="auto"/>
                <w:sz w:val="21"/>
                <w:shd w:val="clear" w:color="auto" w:fill="auto"/>
                <w:lang w:val="en-US" w:eastAsia="zh-CN"/>
              </w:rPr>
              <w:t>安全释放静电，人体接触不产生电击感。</w:t>
            </w:r>
          </w:p>
        </w:tc>
        <w:tc>
          <w:tcPr>
            <w:tcW w:w="67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2</w:t>
            </w:r>
          </w:p>
        </w:tc>
        <w:tc>
          <w:tcPr>
            <w:tcW w:w="645" w:type="dxa"/>
            <w:tcBorders>
              <w:top w:val="single" w:color="000000" w:sz="4" w:space="0"/>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hd w:val="clear" w:color="auto" w:fill="auto"/>
                <w:lang w:val="en-US" w:eastAsia="zh-CN"/>
              </w:rPr>
            </w:pPr>
            <w:r>
              <w:rPr>
                <w:rFonts w:hint="eastAsia"/>
                <w:color w:val="auto"/>
                <w:sz w:val="21"/>
                <w:shd w:val="clear" w:color="auto" w:fill="auto"/>
                <w:lang w:val="en-US" w:eastAsia="zh-CN"/>
              </w:rPr>
              <w:t>10</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val="en-US" w:eastAsia="zh-CN"/>
              </w:rPr>
            </w:pPr>
            <w:r>
              <w:rPr>
                <w:color w:val="auto"/>
                <w:sz w:val="21"/>
                <w:shd w:val="clear" w:color="auto" w:fill="auto"/>
              </w:rPr>
              <w:t>防爆静电接地报警</w:t>
            </w:r>
            <w:r>
              <w:rPr>
                <w:rFonts w:hint="eastAsia"/>
                <w:color w:val="auto"/>
                <w:sz w:val="21"/>
                <w:shd w:val="clear" w:color="auto" w:fill="auto"/>
                <w:lang w:val="en-US" w:eastAsia="zh-CN"/>
              </w:rPr>
              <w:t>装置</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0"/>
              </w:numPr>
              <w:jc w:val="both"/>
              <w:rPr>
                <w:rFonts w:hint="default"/>
                <w:color w:val="auto"/>
                <w:sz w:val="21"/>
                <w:shd w:val="clear" w:color="auto" w:fill="auto"/>
                <w:lang w:val="en-US" w:eastAsia="zh-CN"/>
              </w:rPr>
            </w:pPr>
            <w:r>
              <w:rPr>
                <w:rFonts w:hint="eastAsia"/>
                <w:color w:val="auto"/>
                <w:sz w:val="21"/>
                <w:shd w:val="clear" w:color="auto" w:fill="auto"/>
                <w:lang w:val="en-US" w:eastAsia="zh-CN"/>
              </w:rPr>
              <w:t>1、响应时间:＜2S。</w:t>
            </w:r>
          </w:p>
          <w:p>
            <w:pPr>
              <w:pStyle w:val="8"/>
              <w:numPr>
                <w:ilvl w:val="0"/>
                <w:numId w:val="0"/>
              </w:numPr>
              <w:jc w:val="both"/>
              <w:rPr>
                <w:color w:val="auto"/>
                <w:shd w:val="clear" w:color="auto" w:fill="auto"/>
              </w:rPr>
            </w:pPr>
            <w:r>
              <w:rPr>
                <w:rFonts w:hint="eastAsia"/>
                <w:color w:val="auto"/>
                <w:sz w:val="21"/>
                <w:shd w:val="clear" w:color="auto" w:fill="auto"/>
                <w:lang w:val="en-US" w:eastAsia="zh-CN"/>
              </w:rPr>
              <w:t>2、报警电阻:＜80Ω</w:t>
            </w:r>
            <w:r>
              <w:rPr>
                <w:rFonts w:hint="eastAsia"/>
                <w:color w:val="auto"/>
                <w:sz w:val="21"/>
                <w:shd w:val="clear" w:color="auto" w:fill="auto"/>
                <w:lang w:eastAsia="zh-CN"/>
              </w:rPr>
              <w:t>（</w:t>
            </w:r>
            <w:r>
              <w:rPr>
                <w:color w:val="auto"/>
                <w:sz w:val="21"/>
                <w:shd w:val="clear" w:color="auto" w:fill="auto"/>
              </w:rPr>
              <w:t>可调</w:t>
            </w:r>
            <w:r>
              <w:rPr>
                <w:rFonts w:hint="eastAsia"/>
                <w:color w:val="auto"/>
                <w:sz w:val="21"/>
                <w:shd w:val="clear" w:color="auto" w:fill="auto"/>
                <w:lang w:eastAsia="zh-CN"/>
              </w:rPr>
              <w:t>）。</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color w:val="auto"/>
                <w:sz w:val="21"/>
                <w:shd w:val="clear" w:color="auto" w:fill="auto"/>
                <w:lang w:val="en-US" w:eastAsia="zh-CN"/>
              </w:rPr>
            </w:pPr>
            <w:r>
              <w:rPr>
                <w:rFonts w:hint="eastAsia"/>
                <w:color w:val="auto"/>
                <w:sz w:val="21"/>
                <w:shd w:val="clear" w:color="auto" w:fill="auto"/>
                <w:lang w:val="en-US" w:eastAsia="zh-CN"/>
              </w:rPr>
              <w:t>11</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rFonts w:hint="eastAsia"/>
                <w:color w:val="auto"/>
                <w:sz w:val="21"/>
                <w:shd w:val="clear" w:color="auto" w:fill="auto"/>
                <w:lang w:val="en-US" w:eastAsia="zh-CN"/>
              </w:rPr>
              <w:t>防雷</w:t>
            </w:r>
            <w:r>
              <w:rPr>
                <w:color w:val="auto"/>
                <w:sz w:val="21"/>
                <w:shd w:val="clear" w:color="auto" w:fill="auto"/>
              </w:rPr>
              <w:t>接地装置</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6"/>
              </w:numPr>
              <w:jc w:val="both"/>
              <w:rPr>
                <w:rFonts w:hint="eastAsia"/>
                <w:color w:val="auto"/>
                <w:sz w:val="21"/>
                <w:shd w:val="clear" w:color="auto" w:fill="auto"/>
                <w:lang w:val="en-US" w:eastAsia="zh-CN"/>
              </w:rPr>
            </w:pPr>
            <w:r>
              <w:rPr>
                <w:rFonts w:hint="eastAsia"/>
                <w:color w:val="auto"/>
                <w:sz w:val="21"/>
                <w:shd w:val="clear" w:color="auto" w:fill="auto"/>
                <w:lang w:val="en-US" w:eastAsia="zh-CN"/>
              </w:rPr>
              <w:t>站房内设备做防雷接地，采用扁钢接地方式。</w:t>
            </w:r>
          </w:p>
          <w:p>
            <w:pPr>
              <w:pStyle w:val="8"/>
              <w:numPr>
                <w:ilvl w:val="0"/>
                <w:numId w:val="6"/>
              </w:numPr>
              <w:jc w:val="both"/>
              <w:rPr>
                <w:rFonts w:hint="default"/>
                <w:color w:val="auto"/>
                <w:sz w:val="21"/>
                <w:shd w:val="clear" w:color="auto" w:fill="auto"/>
                <w:lang w:val="en-US" w:eastAsia="zh-CN"/>
              </w:rPr>
            </w:pPr>
            <w:r>
              <w:rPr>
                <w:rFonts w:hint="eastAsia"/>
                <w:color w:val="auto"/>
                <w:sz w:val="21"/>
                <w:shd w:val="clear" w:color="auto" w:fill="auto"/>
                <w:lang w:val="en-US" w:eastAsia="zh-CN"/>
              </w:rPr>
              <w:t>站房内医用气体管道做等电位接地，汇流排、切换装置、各减压出口、输送管道等做防静电接地；医用气体管道接地间距不应超过80m，且不少于一处；室外埋地医用气体管道两端应有接地点；除采用等电位接地外，其他为独立接地，其接地电阻不应大于10Ω。</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color w:val="auto"/>
                <w:sz w:val="21"/>
                <w:shd w:val="clear" w:color="auto" w:fill="auto"/>
              </w:rPr>
              <w:t>系统</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z w:val="21"/>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hd w:val="clear" w:color="auto" w:fill="auto"/>
                <w:lang w:val="en-US" w:eastAsia="zh-CN"/>
              </w:rPr>
            </w:pPr>
            <w:r>
              <w:rPr>
                <w:rFonts w:hint="eastAsia"/>
                <w:color w:val="auto"/>
                <w:sz w:val="21"/>
                <w:shd w:val="clear" w:color="auto" w:fill="auto"/>
                <w:lang w:val="en-US" w:eastAsia="zh-CN"/>
              </w:rPr>
              <w:t>12</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eastAsia" w:eastAsiaTheme="minorEastAsia"/>
                <w:color w:val="auto"/>
                <w:shd w:val="clear" w:color="auto" w:fill="auto"/>
                <w:lang w:val="en-US" w:eastAsia="zh-CN"/>
              </w:rPr>
            </w:pPr>
            <w:r>
              <w:rPr>
                <w:color w:val="auto"/>
                <w:sz w:val="21"/>
                <w:shd w:val="clear" w:color="auto" w:fill="auto"/>
              </w:rPr>
              <w:t>氧气报警</w:t>
            </w:r>
            <w:r>
              <w:rPr>
                <w:rFonts w:hint="eastAsia"/>
                <w:color w:val="auto"/>
                <w:sz w:val="21"/>
                <w:shd w:val="clear" w:color="auto" w:fill="auto"/>
                <w:lang w:val="en-US" w:eastAsia="zh-CN"/>
              </w:rPr>
              <w:t>装置</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numPr>
                <w:ilvl w:val="0"/>
                <w:numId w:val="7"/>
              </w:numPr>
              <w:rPr>
                <w:color w:val="auto"/>
                <w:sz w:val="21"/>
                <w:szCs w:val="22"/>
                <w:shd w:val="clear" w:color="auto" w:fill="auto"/>
              </w:rPr>
            </w:pPr>
            <w:r>
              <w:rPr>
                <w:color w:val="auto"/>
                <w:sz w:val="21"/>
                <w:szCs w:val="22"/>
                <w:shd w:val="clear" w:color="auto" w:fill="auto"/>
              </w:rPr>
              <w:t>氧气监测</w:t>
            </w:r>
            <w:r>
              <w:rPr>
                <w:rFonts w:hint="eastAsia"/>
                <w:color w:val="auto"/>
                <w:sz w:val="21"/>
                <w:szCs w:val="22"/>
                <w:shd w:val="clear" w:color="auto" w:fill="auto"/>
                <w:lang w:eastAsia="zh-CN"/>
              </w:rPr>
              <w:t>：</w:t>
            </w:r>
            <w:r>
              <w:rPr>
                <w:rFonts w:hint="eastAsia"/>
                <w:color w:val="auto"/>
                <w:sz w:val="21"/>
                <w:szCs w:val="22"/>
                <w:shd w:val="clear" w:color="auto" w:fill="auto"/>
                <w:lang w:val="en-US" w:eastAsia="zh-CN"/>
              </w:rPr>
              <w:t>压力、流速、流量等。</w:t>
            </w:r>
          </w:p>
          <w:p>
            <w:pPr>
              <w:pStyle w:val="8"/>
              <w:numPr>
                <w:ilvl w:val="0"/>
                <w:numId w:val="0"/>
              </w:numPr>
              <w:rPr>
                <w:rFonts w:hint="default" w:eastAsiaTheme="minorEastAsia"/>
                <w:color w:val="auto"/>
                <w:shd w:val="clear" w:color="auto" w:fill="auto"/>
                <w:lang w:val="en-US" w:eastAsia="zh-CN"/>
              </w:rPr>
            </w:pPr>
            <w:r>
              <w:rPr>
                <w:rFonts w:hint="eastAsia"/>
                <w:color w:val="auto"/>
                <w:sz w:val="21"/>
                <w:szCs w:val="22"/>
                <w:shd w:val="clear" w:color="auto" w:fill="auto"/>
                <w:lang w:val="en-US" w:eastAsia="zh-CN"/>
              </w:rPr>
              <w:t>2、精度0.1%VOL，量程0</w:t>
            </w:r>
            <w:r>
              <w:rPr>
                <w:color w:val="auto"/>
                <w:sz w:val="21"/>
                <w:shd w:val="clear" w:color="auto" w:fill="auto"/>
              </w:rPr>
              <w:t>~</w:t>
            </w:r>
            <w:r>
              <w:rPr>
                <w:rFonts w:hint="eastAsia"/>
                <w:color w:val="auto"/>
                <w:sz w:val="21"/>
                <w:shd w:val="clear" w:color="auto" w:fill="auto"/>
                <w:lang w:val="en-US" w:eastAsia="zh-CN"/>
              </w:rPr>
              <w:t>25</w:t>
            </w:r>
            <w:r>
              <w:rPr>
                <w:rFonts w:hint="eastAsia"/>
                <w:color w:val="auto"/>
                <w:sz w:val="21"/>
                <w:szCs w:val="22"/>
                <w:shd w:val="clear" w:color="auto" w:fill="auto"/>
                <w:lang w:val="en-US" w:eastAsia="zh-CN"/>
              </w:rPr>
              <w:t>%VOL。</w:t>
            </w:r>
            <w:r>
              <w:rPr>
                <w:color w:val="auto"/>
                <w:shd w:val="clear" w:color="auto" w:fill="auto"/>
              </w:rPr>
              <w:br w:type="textWrapping"/>
            </w:r>
            <w:r>
              <w:rPr>
                <w:rFonts w:hint="eastAsia"/>
                <w:color w:val="auto"/>
                <w:sz w:val="21"/>
                <w:szCs w:val="22"/>
                <w:shd w:val="clear" w:color="auto" w:fill="auto"/>
                <w:lang w:val="en-US" w:eastAsia="zh-CN"/>
              </w:rPr>
              <w:t>3、</w:t>
            </w:r>
            <w:r>
              <w:rPr>
                <w:color w:val="auto"/>
                <w:sz w:val="21"/>
                <w:shd w:val="clear" w:color="auto" w:fill="auto"/>
              </w:rPr>
              <w:t>可实现超压、欠压声光报警</w:t>
            </w:r>
            <w:r>
              <w:rPr>
                <w:rFonts w:hint="eastAsia"/>
                <w:color w:val="auto"/>
                <w:sz w:val="21"/>
                <w:shd w:val="clear" w:color="auto" w:fill="auto"/>
                <w:lang w:eastAsia="zh-CN"/>
              </w:rPr>
              <w:t>。</w:t>
            </w:r>
            <w:r>
              <w:rPr>
                <w:color w:val="auto"/>
                <w:shd w:val="clear" w:color="auto" w:fill="auto"/>
              </w:rPr>
              <w:br w:type="textWrapping"/>
            </w:r>
            <w:r>
              <w:rPr>
                <w:rFonts w:hint="eastAsia"/>
                <w:color w:val="auto"/>
                <w:sz w:val="21"/>
                <w:szCs w:val="22"/>
                <w:shd w:val="clear" w:color="auto" w:fill="auto"/>
                <w:lang w:val="en-US" w:eastAsia="zh-CN"/>
              </w:rPr>
              <w:t>4、响应时间:＜90S。</w:t>
            </w:r>
          </w:p>
          <w:p>
            <w:pPr>
              <w:pStyle w:val="8"/>
              <w:numPr>
                <w:ilvl w:val="0"/>
                <w:numId w:val="0"/>
              </w:numPr>
              <w:rPr>
                <w:rFonts w:hint="eastAsia" w:eastAsiaTheme="minorEastAsia"/>
                <w:color w:val="auto"/>
                <w:shd w:val="clear" w:color="auto" w:fill="auto"/>
                <w:lang w:eastAsia="zh-CN"/>
              </w:rPr>
            </w:pPr>
            <w:r>
              <w:rPr>
                <w:rFonts w:hint="eastAsia"/>
                <w:color w:val="auto"/>
                <w:sz w:val="21"/>
                <w:shd w:val="clear" w:color="auto" w:fill="auto"/>
                <w:lang w:val="en-US" w:eastAsia="zh-CN"/>
              </w:rPr>
              <w:t>5、</w:t>
            </w:r>
            <w:r>
              <w:rPr>
                <w:color w:val="auto"/>
                <w:sz w:val="21"/>
                <w:shd w:val="clear" w:color="auto" w:fill="auto"/>
              </w:rPr>
              <w:t>数字</w:t>
            </w:r>
            <w:r>
              <w:rPr>
                <w:rFonts w:hint="eastAsia"/>
                <w:color w:val="auto"/>
                <w:sz w:val="21"/>
                <w:shd w:val="clear" w:color="auto" w:fill="auto"/>
                <w:lang w:val="en-US" w:eastAsia="zh-CN"/>
              </w:rPr>
              <w:t>或液晶</w:t>
            </w:r>
            <w:r>
              <w:rPr>
                <w:color w:val="auto"/>
                <w:sz w:val="21"/>
                <w:shd w:val="clear" w:color="auto" w:fill="auto"/>
              </w:rPr>
              <w:t>显示，带高精度传感器</w:t>
            </w:r>
            <w:r>
              <w:rPr>
                <w:rFonts w:hint="eastAsia"/>
                <w:color w:val="auto"/>
                <w:sz w:val="21"/>
                <w:shd w:val="clear" w:color="auto" w:fill="auto"/>
                <w:lang w:eastAsia="zh-CN"/>
              </w:rPr>
              <w:t>。</w:t>
            </w:r>
          </w:p>
          <w:p>
            <w:pPr>
              <w:pStyle w:val="8"/>
              <w:jc w:val="both"/>
              <w:rPr>
                <w:color w:val="auto"/>
                <w:shd w:val="clear" w:color="auto" w:fill="auto"/>
              </w:rPr>
            </w:pPr>
            <w:r>
              <w:rPr>
                <w:color w:val="auto"/>
                <w:sz w:val="21"/>
                <w:shd w:val="clear" w:color="auto" w:fill="auto"/>
              </w:rPr>
              <w:t>▲</w:t>
            </w:r>
            <w:r>
              <w:rPr>
                <w:rFonts w:hint="eastAsia"/>
                <w:color w:val="auto"/>
                <w:sz w:val="21"/>
                <w:shd w:val="clear" w:color="auto" w:fill="auto"/>
                <w:lang w:val="en-US" w:eastAsia="zh-CN"/>
              </w:rPr>
              <w:t>6、</w:t>
            </w:r>
            <w:r>
              <w:rPr>
                <w:color w:val="auto"/>
                <w:sz w:val="21"/>
                <w:shd w:val="clear" w:color="auto" w:fill="auto"/>
              </w:rPr>
              <w:t>生产厂家通过ISO9001和ISO13485医疗器械质量体系认证，证书覆盖</w:t>
            </w:r>
            <w:r>
              <w:rPr>
                <w:rFonts w:hint="eastAsia"/>
                <w:color w:val="auto"/>
                <w:sz w:val="21"/>
                <w:shd w:val="clear" w:color="auto" w:fill="auto"/>
                <w:lang w:val="en-US" w:eastAsia="zh-CN"/>
              </w:rPr>
              <w:t>氧气</w:t>
            </w:r>
            <w:r>
              <w:rPr>
                <w:color w:val="auto"/>
                <w:sz w:val="21"/>
                <w:shd w:val="clear" w:color="auto" w:fill="auto"/>
              </w:rPr>
              <w:t>报警系统。</w:t>
            </w:r>
            <w:r>
              <w:rPr>
                <w:b/>
                <w:color w:val="auto"/>
                <w:sz w:val="21"/>
                <w:shd w:val="clear" w:color="auto" w:fill="auto"/>
              </w:rPr>
              <w:t>（提供相关对应的认证证书扫描件并加盖厂家公章）</w:t>
            </w:r>
          </w:p>
          <w:p>
            <w:pPr>
              <w:pStyle w:val="8"/>
              <w:jc w:val="left"/>
              <w:rPr>
                <w:rFonts w:hint="eastAsia" w:eastAsiaTheme="minorEastAsia"/>
                <w:color w:val="auto"/>
                <w:sz w:val="21"/>
                <w:shd w:val="clear" w:color="auto" w:fill="auto"/>
                <w:lang w:eastAsia="zh-CN"/>
              </w:rPr>
            </w:pPr>
            <w:r>
              <w:rPr>
                <w:color w:val="auto"/>
                <w:sz w:val="21"/>
                <w:shd w:val="clear" w:color="auto" w:fill="auto"/>
              </w:rPr>
              <w:t>★</w:t>
            </w:r>
            <w:r>
              <w:rPr>
                <w:rFonts w:hint="eastAsia"/>
                <w:color w:val="auto"/>
                <w:sz w:val="21"/>
                <w:shd w:val="clear" w:color="auto" w:fill="auto"/>
                <w:lang w:val="en-US" w:eastAsia="zh-CN"/>
              </w:rPr>
              <w:t>7</w:t>
            </w:r>
            <w:r>
              <w:rPr>
                <w:color w:val="auto"/>
                <w:sz w:val="21"/>
                <w:shd w:val="clear" w:color="auto" w:fill="auto"/>
              </w:rPr>
              <w:t>、具备医疗器械注册证（或备案凭证），提供注册证或备案凭证复印件</w:t>
            </w:r>
            <w:r>
              <w:rPr>
                <w:rFonts w:hint="eastAsia"/>
                <w:color w:val="auto"/>
                <w:sz w:val="21"/>
                <w:shd w:val="clear" w:color="auto" w:fill="auto"/>
                <w:lang w:eastAsia="zh-CN"/>
              </w:rPr>
              <w:t>。</w:t>
            </w:r>
          </w:p>
          <w:p>
            <w:pPr>
              <w:pStyle w:val="8"/>
              <w:jc w:val="both"/>
              <w:rPr>
                <w:color w:val="auto"/>
                <w:shd w:val="clear" w:color="auto" w:fill="auto"/>
              </w:rPr>
            </w:pPr>
            <w:r>
              <w:rPr>
                <w:color w:val="auto"/>
                <w:sz w:val="21"/>
                <w:shd w:val="clear" w:color="auto" w:fill="auto"/>
              </w:rPr>
              <w:t>▲</w:t>
            </w:r>
            <w:r>
              <w:rPr>
                <w:rFonts w:hint="eastAsia"/>
                <w:color w:val="auto"/>
                <w:sz w:val="21"/>
                <w:shd w:val="clear" w:color="auto" w:fill="auto"/>
                <w:lang w:val="en-US" w:eastAsia="zh-CN"/>
              </w:rPr>
              <w:t>8、</w:t>
            </w:r>
            <w:r>
              <w:rPr>
                <w:color w:val="auto"/>
                <w:sz w:val="21"/>
                <w:shd w:val="clear" w:color="auto" w:fill="auto"/>
              </w:rPr>
              <w:t>具备可远程检测监管功能，系统具备运行安全性、稳定性。</w:t>
            </w:r>
            <w:r>
              <w:rPr>
                <w:b/>
                <w:bCs w:val="0"/>
                <w:color w:val="auto"/>
                <w:sz w:val="21"/>
                <w:shd w:val="clear" w:color="auto" w:fill="auto"/>
              </w:rPr>
              <w:t>（提供第三方检测报告）</w:t>
            </w:r>
          </w:p>
          <w:p>
            <w:pPr>
              <w:pStyle w:val="8"/>
              <w:jc w:val="both"/>
              <w:rPr>
                <w:color w:val="auto"/>
                <w:shd w:val="clear" w:color="auto" w:fill="auto"/>
              </w:rPr>
            </w:pPr>
            <w:r>
              <w:rPr>
                <w:color w:val="auto"/>
                <w:sz w:val="21"/>
                <w:shd w:val="clear" w:color="auto" w:fill="auto"/>
              </w:rPr>
              <w:t>▲</w:t>
            </w:r>
            <w:r>
              <w:rPr>
                <w:rFonts w:hint="eastAsia"/>
                <w:color w:val="auto"/>
                <w:sz w:val="21"/>
                <w:shd w:val="clear" w:color="auto" w:fill="auto"/>
                <w:lang w:val="en-US" w:eastAsia="zh-CN"/>
              </w:rPr>
              <w:t>9、</w:t>
            </w:r>
            <w:r>
              <w:rPr>
                <w:color w:val="auto"/>
                <w:sz w:val="21"/>
                <w:shd w:val="clear" w:color="auto" w:fill="auto"/>
              </w:rPr>
              <w:t>具</w:t>
            </w:r>
            <w:r>
              <w:rPr>
                <w:rFonts w:hint="eastAsia"/>
                <w:color w:val="auto"/>
                <w:sz w:val="21"/>
                <w:shd w:val="clear" w:color="auto" w:fill="auto"/>
                <w:lang w:val="en-US" w:eastAsia="zh-CN"/>
              </w:rPr>
              <w:t>有</w:t>
            </w:r>
            <w:r>
              <w:rPr>
                <w:color w:val="auto"/>
                <w:sz w:val="21"/>
                <w:shd w:val="clear" w:color="auto" w:fill="auto"/>
              </w:rPr>
              <w:t>设备数据接口，可读取及传输流量信息。压力传感器与报警器之间通过通讯电缆连接，传输距离可达到800米范围，保障气体流量及气体使用的安全信号传输覆盖全面稳定。</w:t>
            </w:r>
            <w:r>
              <w:rPr>
                <w:b/>
                <w:bCs w:val="0"/>
                <w:color w:val="auto"/>
                <w:sz w:val="21"/>
                <w:shd w:val="clear" w:color="auto" w:fill="auto"/>
              </w:rPr>
              <w:t>（提供第三方检测报告）</w:t>
            </w:r>
          </w:p>
          <w:p>
            <w:pPr>
              <w:pStyle w:val="8"/>
              <w:jc w:val="both"/>
              <w:rPr>
                <w:color w:val="auto"/>
                <w:shd w:val="clear" w:color="auto" w:fill="auto"/>
              </w:rPr>
            </w:pPr>
            <w:r>
              <w:rPr>
                <w:color w:val="auto"/>
                <w:sz w:val="21"/>
                <w:shd w:val="clear" w:color="auto" w:fill="auto"/>
              </w:rPr>
              <w:t>▲</w:t>
            </w:r>
            <w:r>
              <w:rPr>
                <w:rFonts w:hint="eastAsia"/>
                <w:color w:val="auto"/>
                <w:sz w:val="21"/>
                <w:shd w:val="clear" w:color="auto" w:fill="auto"/>
                <w:lang w:val="en-US" w:eastAsia="zh-CN"/>
              </w:rPr>
              <w:t>10、</w:t>
            </w:r>
            <w:r>
              <w:rPr>
                <w:color w:val="auto"/>
                <w:sz w:val="21"/>
                <w:shd w:val="clear" w:color="auto" w:fill="auto"/>
              </w:rPr>
              <w:t>具有正压压力监测报警和负压压力监测报警功能</w:t>
            </w:r>
            <w:r>
              <w:rPr>
                <w:rFonts w:hint="eastAsia"/>
                <w:color w:val="auto"/>
                <w:sz w:val="21"/>
                <w:shd w:val="clear" w:color="auto" w:fill="auto"/>
                <w:lang w:eastAsia="zh-CN"/>
              </w:rPr>
              <w:t>，</w:t>
            </w:r>
            <w:r>
              <w:rPr>
                <w:color w:val="auto"/>
                <w:sz w:val="21"/>
                <w:shd w:val="clear" w:color="auto" w:fill="auto"/>
              </w:rPr>
              <w:t>压力传感器测量精度误差为±3.0％或±3KPa</w:t>
            </w:r>
            <w:r>
              <w:rPr>
                <w:rFonts w:hint="eastAsia"/>
                <w:color w:val="auto"/>
                <w:sz w:val="21"/>
                <w:shd w:val="clear" w:color="auto" w:fill="auto"/>
                <w:lang w:eastAsia="zh-CN"/>
              </w:rPr>
              <w:t>，</w:t>
            </w:r>
            <w:r>
              <w:rPr>
                <w:color w:val="auto"/>
                <w:sz w:val="21"/>
                <w:shd w:val="clear" w:color="auto" w:fill="auto"/>
              </w:rPr>
              <w:t>取大者</w:t>
            </w:r>
            <w:r>
              <w:rPr>
                <w:rFonts w:hint="eastAsia"/>
                <w:color w:val="auto"/>
                <w:sz w:val="21"/>
                <w:shd w:val="clear" w:color="auto" w:fill="auto"/>
                <w:lang w:eastAsia="zh-CN"/>
              </w:rPr>
              <w:t>。</w:t>
            </w:r>
            <w:r>
              <w:rPr>
                <w:b/>
                <w:color w:val="auto"/>
                <w:sz w:val="21"/>
                <w:shd w:val="clear" w:color="auto" w:fill="auto"/>
              </w:rPr>
              <w:t>（提供第三方机构出具的检测报告扫描件并加盖厂家公章）</w:t>
            </w:r>
          </w:p>
          <w:p>
            <w:pPr>
              <w:pStyle w:val="8"/>
              <w:jc w:val="both"/>
              <w:rPr>
                <w:rFonts w:hint="eastAsia" w:eastAsiaTheme="minorEastAsia"/>
                <w:color w:val="auto"/>
                <w:sz w:val="21"/>
                <w:shd w:val="clear" w:color="auto" w:fill="auto"/>
                <w:lang w:val="en-US" w:eastAsia="zh-CN"/>
              </w:rPr>
            </w:pPr>
            <w:r>
              <w:rPr>
                <w:b/>
                <w:color w:val="auto"/>
                <w:sz w:val="21"/>
                <w:shd w:val="clear" w:color="auto" w:fill="auto"/>
              </w:rPr>
              <w:t>▲</w:t>
            </w:r>
            <w:r>
              <w:rPr>
                <w:rFonts w:hint="eastAsia"/>
                <w:b w:val="0"/>
                <w:bCs/>
                <w:color w:val="auto"/>
                <w:sz w:val="21"/>
                <w:shd w:val="clear" w:color="auto" w:fill="auto"/>
                <w:lang w:val="en-US" w:eastAsia="zh-CN"/>
              </w:rPr>
              <w:t>11、</w:t>
            </w:r>
            <w:r>
              <w:rPr>
                <w:b w:val="0"/>
                <w:bCs/>
                <w:color w:val="auto"/>
                <w:sz w:val="21"/>
                <w:shd w:val="clear" w:color="auto" w:fill="auto"/>
              </w:rPr>
              <w:t>基于产品的质保要求，</w:t>
            </w:r>
            <w:r>
              <w:rPr>
                <w:rFonts w:hint="eastAsia"/>
                <w:b w:val="0"/>
                <w:bCs/>
                <w:color w:val="auto"/>
                <w:sz w:val="21"/>
                <w:shd w:val="clear" w:color="auto" w:fill="auto"/>
                <w:lang w:val="en-US" w:eastAsia="zh-CN"/>
              </w:rPr>
              <w:t>供应商</w:t>
            </w:r>
            <w:r>
              <w:rPr>
                <w:b w:val="0"/>
                <w:bCs/>
                <w:color w:val="auto"/>
                <w:sz w:val="21"/>
                <w:shd w:val="clear" w:color="auto" w:fill="auto"/>
              </w:rPr>
              <w:t>提供厂家</w:t>
            </w:r>
            <w:r>
              <w:rPr>
                <w:rFonts w:hint="eastAsia"/>
                <w:b w:val="0"/>
                <w:bCs/>
                <w:color w:val="auto"/>
                <w:sz w:val="21"/>
                <w:shd w:val="clear" w:color="auto" w:fill="auto"/>
                <w:lang w:eastAsia="zh-CN"/>
              </w:rPr>
              <w:t>（</w:t>
            </w:r>
            <w:r>
              <w:rPr>
                <w:b w:val="0"/>
                <w:bCs/>
                <w:color w:val="auto"/>
                <w:sz w:val="21"/>
                <w:shd w:val="clear" w:color="auto" w:fill="auto"/>
              </w:rPr>
              <w:t>生产厂商名称</w:t>
            </w:r>
            <w:r>
              <w:rPr>
                <w:rFonts w:hint="eastAsia"/>
                <w:b w:val="0"/>
                <w:bCs/>
                <w:color w:val="auto"/>
                <w:sz w:val="21"/>
                <w:shd w:val="clear" w:color="auto" w:fill="auto"/>
                <w:lang w:eastAsia="zh-CN"/>
              </w:rPr>
              <w:t>）</w:t>
            </w:r>
            <w:r>
              <w:rPr>
                <w:b w:val="0"/>
                <w:bCs/>
                <w:color w:val="auto"/>
                <w:sz w:val="21"/>
                <w:shd w:val="clear" w:color="auto" w:fill="auto"/>
              </w:rPr>
              <w:t>针对本项目（项目名称）的产品原厂出厂的质量保障承诺书（盖制造商公章）</w:t>
            </w:r>
            <w:r>
              <w:rPr>
                <w:rFonts w:hint="eastAsia"/>
                <w:b w:val="0"/>
                <w:bCs/>
                <w:color w:val="auto"/>
                <w:sz w:val="21"/>
                <w:shd w:val="clear" w:color="auto" w:fill="auto"/>
                <w:lang w:eastAsia="zh-CN"/>
              </w:rPr>
              <w:t>。</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rFonts w:hint="default" w:eastAsiaTheme="minorEastAsia"/>
                <w:color w:val="auto"/>
                <w:shd w:val="clear" w:color="auto" w:fill="auto"/>
                <w:lang w:val="en-US" w:eastAsia="zh-CN"/>
              </w:rPr>
            </w:pPr>
            <w:r>
              <w:rPr>
                <w:rFonts w:hint="eastAsia"/>
                <w:color w:val="auto"/>
                <w:sz w:val="21"/>
                <w:shd w:val="clear" w:color="auto" w:fill="auto"/>
                <w:lang w:val="en-US" w:eastAsia="zh-CN"/>
              </w:rPr>
              <w:t>13</w:t>
            </w:r>
          </w:p>
        </w:tc>
        <w:tc>
          <w:tcPr>
            <w:tcW w:w="2170"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备用电源</w:t>
            </w:r>
          </w:p>
        </w:tc>
        <w:tc>
          <w:tcPr>
            <w:tcW w:w="3283"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left"/>
              <w:rPr>
                <w:rFonts w:hint="eastAsia" w:eastAsiaTheme="minorEastAsia"/>
                <w:color w:val="auto"/>
                <w:shd w:val="clear" w:color="auto" w:fill="auto"/>
                <w:lang w:eastAsia="zh-CN"/>
              </w:rPr>
            </w:pPr>
            <w:r>
              <w:rPr>
                <w:color w:val="auto"/>
                <w:sz w:val="21"/>
                <w:shd w:val="clear" w:color="auto" w:fill="auto"/>
              </w:rPr>
              <w:t>用于</w:t>
            </w:r>
            <w:r>
              <w:rPr>
                <w:rFonts w:hint="eastAsia"/>
                <w:color w:val="auto"/>
                <w:sz w:val="21"/>
                <w:shd w:val="clear" w:color="auto" w:fill="auto"/>
                <w:lang w:val="en-US" w:eastAsia="zh-CN"/>
              </w:rPr>
              <w:t>氧气</w:t>
            </w:r>
            <w:r>
              <w:rPr>
                <w:color w:val="auto"/>
                <w:sz w:val="21"/>
                <w:shd w:val="clear" w:color="auto" w:fill="auto"/>
              </w:rPr>
              <w:t>报警装置</w:t>
            </w:r>
            <w:r>
              <w:rPr>
                <w:rFonts w:hint="eastAsia"/>
                <w:color w:val="auto"/>
                <w:sz w:val="21"/>
                <w:shd w:val="clear" w:color="auto" w:fill="auto"/>
                <w:lang w:eastAsia="zh-CN"/>
              </w:rPr>
              <w:t>。</w:t>
            </w:r>
          </w:p>
        </w:tc>
        <w:tc>
          <w:tcPr>
            <w:tcW w:w="67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台</w:t>
            </w:r>
          </w:p>
        </w:tc>
        <w:tc>
          <w:tcPr>
            <w:tcW w:w="70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r>
              <w:rPr>
                <w:color w:val="auto"/>
                <w:sz w:val="21"/>
                <w:shd w:val="clear" w:color="auto" w:fill="auto"/>
              </w:rPr>
              <w:t>1</w:t>
            </w:r>
          </w:p>
        </w:tc>
        <w:tc>
          <w:tcPr>
            <w:tcW w:w="645" w:type="dxa"/>
            <w:tcBorders>
              <w:top w:val="nil"/>
              <w:left w:val="single" w:color="000000" w:sz="4" w:space="0"/>
              <w:bottom w:val="single" w:color="000000" w:sz="4" w:space="0"/>
              <w:right w:val="single" w:color="000000"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14</w:t>
            </w:r>
          </w:p>
        </w:tc>
        <w:tc>
          <w:tcPr>
            <w:tcW w:w="2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Hans"/>
              </w:rPr>
            </w:pPr>
            <w:r>
              <w:rPr>
                <w:rFonts w:hint="eastAsia" w:asciiTheme="minorHAnsi" w:hAnsiTheme="minorHAnsi" w:eastAsiaTheme="minorEastAsia" w:cstheme="minorBidi"/>
                <w:color w:val="auto"/>
                <w:sz w:val="21"/>
                <w:szCs w:val="22"/>
                <w:shd w:val="clear" w:color="auto" w:fill="auto"/>
                <w:lang w:val="en-US" w:eastAsia="zh-CN"/>
              </w:rPr>
              <w:t>安装、设备调试</w:t>
            </w:r>
          </w:p>
        </w:tc>
        <w:tc>
          <w:tcPr>
            <w:tcW w:w="3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left"/>
              <w:rPr>
                <w:color w:val="auto"/>
                <w:sz w:val="21"/>
                <w:shd w:val="clear" w:color="auto" w:fill="auto"/>
              </w:rPr>
            </w:pPr>
          </w:p>
        </w:tc>
        <w:tc>
          <w:tcPr>
            <w:tcW w:w="6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jc w:val="center"/>
              <w:rPr>
                <w:color w:val="auto"/>
                <w:sz w:val="21"/>
                <w:szCs w:val="22"/>
                <w:shd w:val="clear" w:color="auto" w:fill="auto"/>
              </w:rPr>
            </w:pPr>
            <w:r>
              <w:rPr>
                <w:rFonts w:hint="eastAsia"/>
                <w:color w:val="auto"/>
                <w:sz w:val="21"/>
                <w:szCs w:val="22"/>
                <w:shd w:val="clear" w:color="auto" w:fill="auto"/>
                <w:lang w:val="en-US" w:eastAsia="zh-CN"/>
              </w:rPr>
              <w:t>批</w:t>
            </w:r>
          </w:p>
        </w:tc>
        <w:tc>
          <w:tcPr>
            <w:tcW w:w="7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pStyle w:val="8"/>
              <w:jc w:val="center"/>
              <w:rPr>
                <w:color w:val="auto"/>
                <w:sz w:val="21"/>
                <w:szCs w:val="22"/>
                <w:shd w:val="clear" w:color="auto" w:fill="auto"/>
              </w:rPr>
            </w:pPr>
            <w:r>
              <w:rPr>
                <w:rFonts w:hint="eastAsia"/>
                <w:color w:val="auto"/>
                <w:sz w:val="21"/>
                <w:szCs w:val="22"/>
                <w:shd w:val="clear" w:color="auto" w:fill="auto"/>
                <w:lang w:val="en-US" w:eastAsia="zh-CN"/>
              </w:rPr>
              <w:t>1</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15</w:t>
            </w:r>
          </w:p>
        </w:tc>
        <w:tc>
          <w:tcPr>
            <w:tcW w:w="2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设备报建、报装</w:t>
            </w:r>
          </w:p>
        </w:tc>
        <w:tc>
          <w:tcPr>
            <w:tcW w:w="3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color w:val="auto"/>
                <w:shd w:val="clear" w:color="auto" w:fill="auto"/>
              </w:rPr>
              <w:t>★</w:t>
            </w:r>
          </w:p>
        </w:tc>
        <w:tc>
          <w:tcPr>
            <w:tcW w:w="6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项</w:t>
            </w:r>
          </w:p>
        </w:tc>
        <w:tc>
          <w:tcPr>
            <w:tcW w:w="7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1</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16</w:t>
            </w:r>
          </w:p>
        </w:tc>
        <w:tc>
          <w:tcPr>
            <w:tcW w:w="2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设备监检</w:t>
            </w:r>
          </w:p>
        </w:tc>
        <w:tc>
          <w:tcPr>
            <w:tcW w:w="3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color w:val="auto"/>
                <w:shd w:val="clear" w:color="auto" w:fill="auto"/>
              </w:rPr>
              <w:t>★</w:t>
            </w:r>
          </w:p>
        </w:tc>
        <w:tc>
          <w:tcPr>
            <w:tcW w:w="6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台</w:t>
            </w:r>
          </w:p>
        </w:tc>
        <w:tc>
          <w:tcPr>
            <w:tcW w:w="7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2</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939"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rFonts w:hint="default" w:eastAsiaTheme="minorEastAsia"/>
                <w:color w:val="auto"/>
                <w:sz w:val="21"/>
                <w:shd w:val="clear" w:color="auto" w:fill="auto"/>
                <w:lang w:val="en-US" w:eastAsia="zh-CN"/>
              </w:rPr>
            </w:pPr>
            <w:r>
              <w:rPr>
                <w:rFonts w:hint="eastAsia"/>
                <w:color w:val="auto"/>
                <w:sz w:val="21"/>
                <w:shd w:val="clear" w:color="auto" w:fill="auto"/>
                <w:lang w:val="en-US" w:eastAsia="zh-CN"/>
              </w:rPr>
              <w:t>17</w:t>
            </w:r>
          </w:p>
        </w:tc>
        <w:tc>
          <w:tcPr>
            <w:tcW w:w="2170"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设备取证</w:t>
            </w:r>
          </w:p>
        </w:tc>
        <w:tc>
          <w:tcPr>
            <w:tcW w:w="3283"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color w:val="auto"/>
                <w:shd w:val="clear" w:color="auto" w:fill="auto"/>
              </w:rPr>
              <w:t>★</w:t>
            </w:r>
          </w:p>
        </w:tc>
        <w:tc>
          <w:tcPr>
            <w:tcW w:w="67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台</w:t>
            </w:r>
          </w:p>
        </w:tc>
        <w:tc>
          <w:tcPr>
            <w:tcW w:w="70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center"/>
          </w:tcPr>
          <w:p>
            <w:pPr>
              <w:keepNext w:val="0"/>
              <w:keepLines w:val="0"/>
              <w:pageBreakBefore w:val="0"/>
              <w:widowControl/>
              <w:kinsoku/>
              <w:wordWrap/>
              <w:overflowPunct/>
              <w:topLinePunct w:val="0"/>
              <w:autoSpaceDE/>
              <w:autoSpaceDN/>
              <w:bidi w:val="0"/>
              <w:adjustRightInd/>
              <w:snapToGrid/>
              <w:spacing w:line="460" w:lineRule="exact"/>
              <w:jc w:val="center"/>
              <w:textAlignment w:val="top"/>
              <w:rPr>
                <w:rFonts w:hint="eastAsia" w:asciiTheme="minorHAnsi" w:hAnsiTheme="minorHAnsi" w:eastAsiaTheme="minorEastAsia" w:cstheme="minorBidi"/>
                <w:color w:val="auto"/>
                <w:sz w:val="21"/>
                <w:szCs w:val="22"/>
                <w:shd w:val="clear" w:color="auto" w:fill="auto"/>
                <w:lang w:val="en-US" w:eastAsia="zh-CN"/>
              </w:rPr>
            </w:pPr>
            <w:r>
              <w:rPr>
                <w:rFonts w:hint="eastAsia" w:asciiTheme="minorHAnsi" w:hAnsiTheme="minorHAnsi" w:eastAsiaTheme="minorEastAsia" w:cstheme="minorBidi"/>
                <w:color w:val="auto"/>
                <w:sz w:val="21"/>
                <w:szCs w:val="22"/>
                <w:shd w:val="clear" w:color="auto" w:fill="auto"/>
                <w:lang w:val="en-US" w:eastAsia="zh-CN"/>
              </w:rPr>
              <w:t>2</w:t>
            </w:r>
          </w:p>
        </w:tc>
        <w:tc>
          <w:tcPr>
            <w:tcW w:w="645" w:type="dxa"/>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center"/>
              <w:rPr>
                <w:color w:val="auto"/>
                <w:shd w:val="clear" w:color="auto" w:fill="auto"/>
              </w:rPr>
            </w:pPr>
          </w:p>
        </w:tc>
      </w:tr>
      <w:tr>
        <w:tblPrEx>
          <w:tblBorders>
            <w:top w:val="none" w:color="000000" w:sz="4" w:space="0"/>
            <w:left w:val="none" w:color="000000" w:sz="4" w:space="0"/>
            <w:bottom w:val="none" w:color="000000" w:sz="4" w:space="0"/>
            <w:right w:val="none" w:color="000000" w:sz="4" w:space="0"/>
            <w:insideH w:val="none" w:color="auto" w:sz="0" w:space="0"/>
            <w:insideV w:val="none" w:color="auto" w:sz="0" w:space="0"/>
          </w:tblBorders>
          <w:tblLayout w:type="fixed"/>
          <w:tblCellMar>
            <w:top w:w="0" w:type="dxa"/>
            <w:left w:w="108" w:type="dxa"/>
            <w:bottom w:w="0" w:type="dxa"/>
            <w:right w:w="108" w:type="dxa"/>
          </w:tblCellMar>
        </w:tblPrEx>
        <w:tc>
          <w:tcPr>
            <w:tcW w:w="8417" w:type="dxa"/>
            <w:gridSpan w:val="6"/>
            <w:tcBorders>
              <w:top w:val="single" w:color="auto" w:sz="4" w:space="0"/>
              <w:left w:val="single" w:color="auto" w:sz="4" w:space="0"/>
              <w:bottom w:val="single" w:color="auto" w:sz="4" w:space="0"/>
              <w:right w:val="single" w:color="auto" w:sz="4" w:space="0"/>
            </w:tcBorders>
            <w:tcMar>
              <w:top w:w="0" w:type="dxa"/>
              <w:left w:w="105" w:type="dxa"/>
              <w:bottom w:w="0" w:type="dxa"/>
              <w:right w:w="105" w:type="dxa"/>
            </w:tcMar>
            <w:vAlign w:val="top"/>
          </w:tcPr>
          <w:p>
            <w:pPr>
              <w:pStyle w:val="8"/>
              <w:jc w:val="both"/>
              <w:rPr>
                <w:color w:val="auto"/>
                <w:shd w:val="clear" w:color="auto" w:fill="auto"/>
              </w:rPr>
            </w:pPr>
            <w:r>
              <w:rPr>
                <w:color w:val="auto"/>
                <w:shd w:val="clear" w:color="auto" w:fill="auto"/>
              </w:rPr>
              <w:t xml:space="preserve">打“★”号条款为实质性条款，若有任何一条负偏离或不满足则导致投标无效。 </w:t>
            </w:r>
            <w:r>
              <w:rPr>
                <w:color w:val="auto"/>
                <w:shd w:val="clear" w:color="auto" w:fill="auto"/>
              </w:rPr>
              <w:br w:type="textWrapping"/>
            </w:r>
            <w:r>
              <w:rPr>
                <w:color w:val="auto"/>
                <w:shd w:val="clear" w:color="auto" w:fill="auto"/>
              </w:rPr>
              <w:t>打“▲”号条款为重要技术参数，若有部分“▲”条款未响应或不满足，将导致其响应性评审加重扣分，但不作为无效投标条款。</w:t>
            </w:r>
          </w:p>
        </w:tc>
      </w:tr>
    </w:tbl>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cstheme="minorEastAsia"/>
          <w:color w:val="auto"/>
          <w:sz w:val="24"/>
          <w:szCs w:val="24"/>
          <w:shd w:val="clear" w:color="auto" w:fill="auto"/>
          <w:lang w:val="en-US" w:eastAsia="zh-CN"/>
        </w:rPr>
        <w:t>二</w:t>
      </w:r>
      <w:r>
        <w:rPr>
          <w:rFonts w:hint="eastAsia" w:asciiTheme="minorEastAsia" w:hAnsiTheme="minorEastAsia" w:eastAsiaTheme="minorEastAsia" w:cstheme="minorEastAsia"/>
          <w:color w:val="auto"/>
          <w:sz w:val="24"/>
          <w:szCs w:val="24"/>
          <w:shd w:val="clear" w:color="auto" w:fill="auto"/>
        </w:rPr>
        <w:t>）氧气储罐安全阀、压力表下需安装阀门以便维修或校验。</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w:t>
      </w:r>
      <w:r>
        <w:rPr>
          <w:rFonts w:hint="eastAsia" w:asciiTheme="minorEastAsia" w:hAnsiTheme="minorEastAsia" w:cstheme="minorEastAsia"/>
          <w:color w:val="auto"/>
          <w:sz w:val="24"/>
          <w:szCs w:val="24"/>
          <w:shd w:val="clear" w:color="auto" w:fill="auto"/>
          <w:lang w:val="en-US" w:eastAsia="zh-CN"/>
        </w:rPr>
        <w:t>三</w:t>
      </w:r>
      <w:r>
        <w:rPr>
          <w:rFonts w:hint="eastAsia" w:asciiTheme="minorEastAsia" w:hAnsiTheme="minorEastAsia" w:eastAsiaTheme="minorEastAsia" w:cstheme="minorEastAsia"/>
          <w:color w:val="auto"/>
          <w:sz w:val="24"/>
          <w:szCs w:val="24"/>
          <w:shd w:val="clear" w:color="auto" w:fill="auto"/>
        </w:rPr>
        <w:t>）技术标准总体要求（包括但不限于）：</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1</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中华人民共和国医药行业标准：</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1.1</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《医用中心供氧系统通用技术条件》</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YY/T0187</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1.2</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《医用中心吸引系统通用技术条件》</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YY/T0186</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中华人民共和国国家标准：</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2.1</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《医用气体工程技术规范》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 50751</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2.2</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《工业金属管道设计规范》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GB50316</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2.3</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《工业金属管道工程施工规范》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 50235</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2.4</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《工业金属管道工程施工质量验收规范》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 50184</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2.5</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《工业金属管道工程施工质量验收规范》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GB50184</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rPr>
        <w:t xml:space="preserve">  2.6</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《现场设备、工业管道焊接工程施工规范》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GB50236</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outlineLvl w:val="9"/>
        <w:rPr>
          <w:rFonts w:hint="eastAsia" w:asciiTheme="minorEastAsia" w:hAnsiTheme="minorEastAsia" w:cstheme="minorEastAsia"/>
          <w:color w:val="auto"/>
          <w:sz w:val="24"/>
          <w:szCs w:val="24"/>
          <w:shd w:val="clear" w:color="auto" w:fill="auto"/>
          <w:lang w:eastAsia="zh-CN"/>
        </w:rPr>
      </w:pPr>
      <w:r>
        <w:rPr>
          <w:rFonts w:hint="eastAsia" w:asciiTheme="minorEastAsia" w:hAnsiTheme="minorEastAsia" w:eastAsiaTheme="minorEastAsia" w:cstheme="minorEastAsia"/>
          <w:color w:val="auto"/>
          <w:sz w:val="24"/>
          <w:szCs w:val="24"/>
          <w:shd w:val="clear" w:color="auto" w:fill="auto"/>
        </w:rPr>
        <w:t>2.7</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《现场设备、工业管道焊接工程施工质量验收规范》</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GB50683</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720" w:firstLineChars="3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2.8</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《食品安全国家标准 食品接触用金属材料及制品》</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 4806.9</w:t>
      </w:r>
      <w:r>
        <w:rPr>
          <w:rFonts w:hint="eastAsia" w:asciiTheme="minorEastAsia" w:hAnsiTheme="minorEastAsia" w:cstheme="minorEastAsia"/>
          <w:color w:val="auto"/>
          <w:sz w:val="24"/>
          <w:szCs w:val="24"/>
          <w:shd w:val="clear" w:color="auto" w:fill="auto"/>
          <w:lang w:eastAsia="zh-CN"/>
        </w:rPr>
        <w:t>）</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3</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其他标准：</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3.1</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《医用气体和真空用无缝铜管》</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YS/T 650</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3.2</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《医用气体和真空用不锈钢焊接钢管》</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YB/T 4513</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3.3</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《医用电气设备》第一部分，安全通用要求</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GB9706.1</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3.4</w:t>
      </w:r>
      <w:r>
        <w:rPr>
          <w:rFonts w:hint="eastAsia" w:asciiTheme="minorEastAsia" w:hAnsiTheme="minorEastAsia" w:cstheme="minorEastAsia"/>
          <w:color w:val="auto"/>
          <w:sz w:val="24"/>
          <w:szCs w:val="24"/>
          <w:shd w:val="clear" w:color="auto" w:fill="auto"/>
          <w:lang w:val="en-US" w:eastAsia="zh-CN"/>
        </w:rPr>
        <w:t xml:space="preserve"> </w:t>
      </w:r>
      <w:r>
        <w:rPr>
          <w:rFonts w:hint="eastAsia" w:asciiTheme="minorEastAsia" w:hAnsiTheme="minorEastAsia" w:eastAsiaTheme="minorEastAsia" w:cstheme="minorEastAsia"/>
          <w:color w:val="auto"/>
          <w:sz w:val="24"/>
          <w:szCs w:val="24"/>
          <w:shd w:val="clear" w:color="auto" w:fill="auto"/>
        </w:rPr>
        <w:t>《医用电气设备环境要求及试验方法》</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GB14710</w:t>
      </w:r>
      <w:r>
        <w:rPr>
          <w:rFonts w:hint="eastAsia" w:asciiTheme="minorEastAsia" w:hAnsiTheme="minorEastAsia" w:cstheme="minorEastAsia"/>
          <w:color w:val="auto"/>
          <w:sz w:val="24"/>
          <w:szCs w:val="24"/>
          <w:shd w:val="clear" w:color="auto" w:fill="auto"/>
          <w:lang w:eastAsia="zh-CN"/>
        </w:rPr>
        <w:t>）</w:t>
      </w:r>
      <w:r>
        <w:rPr>
          <w:rFonts w:hint="eastAsia" w:asciiTheme="minorEastAsia" w:hAnsiTheme="minorEastAsia" w:eastAsiaTheme="minorEastAsia" w:cstheme="minorEastAsia"/>
          <w:color w:val="auto"/>
          <w:sz w:val="24"/>
          <w:szCs w:val="24"/>
          <w:shd w:val="clear" w:color="auto" w:fill="auto"/>
        </w:rPr>
        <w:t xml:space="preserve">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3.5 建设单位提供的设计要求和意见</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 xml:space="preserve">  3.6 国家以及地方颁发的其它相关标准、规范和规程</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rPr>
      </w:pPr>
      <w:r>
        <w:rPr>
          <w:rFonts w:hint="eastAsia" w:asciiTheme="minorEastAsia" w:hAnsiTheme="minorEastAsia" w:eastAsiaTheme="minorEastAsia" w:cstheme="minorEastAsia"/>
          <w:color w:val="auto"/>
          <w:sz w:val="24"/>
          <w:szCs w:val="24"/>
          <w:shd w:val="clear" w:color="auto" w:fill="auto"/>
        </w:rPr>
        <w:t>4</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rPr>
        <w:t>以上标准应按最新版本执行。</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四、设备要求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both"/>
        <w:textAlignment w:val="auto"/>
        <w:outlineLvl w:val="9"/>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货物为原制造商制造的全新产品，整机无污染，无侵权行为、表面无划损、无任何缺陷隐患，在中国境内可依常规安全合法使用。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jc w:val="both"/>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五、踏勘要求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firstLine="480" w:firstLineChars="200"/>
        <w:jc w:val="both"/>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供应商可根据实际需要前往项目地点进行现场勘察，踏勘费用由供应商自理。</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eastAsia" w:asciiTheme="minorEastAsia" w:hAnsiTheme="minorEastAsia" w:eastAsiaTheme="minorEastAsia" w:cstheme="minorEastAsia"/>
          <w:b/>
          <w:bCs/>
          <w:color w:val="auto"/>
          <w:sz w:val="24"/>
          <w:szCs w:val="24"/>
          <w:shd w:val="clear" w:color="auto" w:fill="auto"/>
          <w:lang w:eastAsia="zh-CN"/>
        </w:rPr>
      </w:pPr>
      <w:r>
        <w:rPr>
          <w:rFonts w:hint="eastAsia" w:asciiTheme="minorEastAsia" w:hAnsiTheme="minorEastAsia" w:eastAsiaTheme="minorEastAsia" w:cstheme="minorEastAsia"/>
          <w:b/>
          <w:bCs/>
          <w:color w:val="auto"/>
          <w:sz w:val="24"/>
          <w:szCs w:val="24"/>
          <w:shd w:val="clear" w:color="auto" w:fill="auto"/>
          <w:lang w:val="en-US" w:eastAsia="zh-CN"/>
        </w:rPr>
        <w:t>六</w:t>
      </w:r>
      <w:r>
        <w:rPr>
          <w:rFonts w:hint="eastAsia" w:asciiTheme="minorEastAsia" w:hAnsiTheme="minorEastAsia" w:eastAsiaTheme="minorEastAsia" w:cstheme="minorEastAsia"/>
          <w:b/>
          <w:bCs/>
          <w:color w:val="auto"/>
          <w:sz w:val="24"/>
          <w:szCs w:val="24"/>
          <w:shd w:val="clear" w:color="auto" w:fill="auto"/>
          <w:lang w:eastAsia="zh-CN"/>
        </w:rPr>
        <w:t>、</w:t>
      </w:r>
      <w:r>
        <w:rPr>
          <w:rFonts w:hint="eastAsia" w:asciiTheme="minorEastAsia" w:hAnsiTheme="minorEastAsia" w:eastAsiaTheme="minorEastAsia" w:cstheme="minorEastAsia"/>
          <w:b/>
          <w:bCs/>
          <w:color w:val="auto"/>
          <w:sz w:val="24"/>
          <w:szCs w:val="24"/>
          <w:shd w:val="clear" w:color="auto" w:fill="auto"/>
          <w:lang w:val="en-US" w:eastAsia="zh-CN"/>
        </w:rPr>
        <w:t>服务要求</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val="en-US" w:eastAsia="zh-CN" w:bidi="ar-SA"/>
        </w:rPr>
        <w:t>1.包装要求</w:t>
      </w:r>
      <w:r>
        <w:rPr>
          <w:rFonts w:hint="eastAsia" w:asciiTheme="minorEastAsia" w:hAnsiTheme="minorEastAsia" w:cstheme="minorEastAsia"/>
          <w:color w:val="auto"/>
          <w:sz w:val="24"/>
          <w:szCs w:val="24"/>
          <w:shd w:val="clear" w:color="auto" w:fill="auto"/>
          <w:lang w:val="en-US" w:eastAsia="zh-CN" w:bidi="ar-SA"/>
        </w:rPr>
        <w:t>：</w:t>
      </w:r>
      <w:r>
        <w:rPr>
          <w:rFonts w:hint="eastAsia" w:asciiTheme="minorEastAsia" w:hAnsiTheme="minorEastAsia" w:eastAsiaTheme="minorEastAsia" w:cstheme="minorEastAsia"/>
          <w:color w:val="auto"/>
          <w:sz w:val="24"/>
          <w:szCs w:val="24"/>
          <w:shd w:val="clear" w:color="auto" w:fill="auto"/>
          <w:lang w:val="en-US" w:eastAsia="zh-CN" w:bidi="ar-SA"/>
        </w:rPr>
        <w:t>（1）</w:t>
      </w:r>
      <w:r>
        <w:rPr>
          <w:rFonts w:hint="eastAsia" w:asciiTheme="minorEastAsia" w:hAnsiTheme="minorEastAsia" w:cstheme="minorEastAsia"/>
          <w:color w:val="auto"/>
          <w:sz w:val="24"/>
          <w:szCs w:val="24"/>
          <w:shd w:val="clear" w:color="auto" w:fill="auto"/>
          <w:lang w:val="en-US" w:eastAsia="zh-CN" w:bidi="ar-SA"/>
        </w:rPr>
        <w:t>供应商</w:t>
      </w:r>
      <w:r>
        <w:rPr>
          <w:rFonts w:hint="eastAsia" w:asciiTheme="minorEastAsia" w:hAnsiTheme="minorEastAsia" w:eastAsiaTheme="minorEastAsia" w:cstheme="minorEastAsia"/>
          <w:color w:val="auto"/>
          <w:sz w:val="24"/>
          <w:szCs w:val="24"/>
          <w:shd w:val="clear" w:color="auto" w:fill="auto"/>
          <w:lang w:val="en-US" w:eastAsia="zh-CN" w:bidi="ar-SA"/>
        </w:rPr>
        <w:t>运输的所有货物要符合有关标准规定的具有适合长途运输、多次搬运和装卸的坚固包装。包装应按设备特点，按需要分别加上防潮、防雹、防锈、防腐蚀</w:t>
      </w:r>
      <w:r>
        <w:rPr>
          <w:rFonts w:hint="eastAsia" w:asciiTheme="minorEastAsia" w:hAnsiTheme="minorEastAsia" w:cstheme="minorEastAsia"/>
          <w:color w:val="auto"/>
          <w:sz w:val="24"/>
          <w:szCs w:val="24"/>
          <w:shd w:val="clear" w:color="auto" w:fill="auto"/>
          <w:lang w:val="en-US" w:eastAsia="zh-CN" w:bidi="ar-SA"/>
        </w:rPr>
        <w:t>、</w:t>
      </w:r>
      <w:r>
        <w:rPr>
          <w:rFonts w:hint="eastAsia" w:asciiTheme="minorEastAsia" w:hAnsiTheme="minorEastAsia" w:eastAsiaTheme="minorEastAsia" w:cstheme="minorEastAsia"/>
          <w:color w:val="auto"/>
          <w:sz w:val="24"/>
          <w:szCs w:val="24"/>
          <w:shd w:val="clear" w:color="auto" w:fill="auto"/>
          <w:lang w:val="en-US" w:eastAsia="zh-CN" w:bidi="ar-SA"/>
        </w:rPr>
        <w:t>防碰撞的保护措施，以保证货物在没有任何损坏和腐蚀的情况下安全运抵采购人指定地点。（2）每件包装箱内，应附有装箱单、产品出厂质量合格证明书、技术说明</w:t>
      </w:r>
      <w:r>
        <w:rPr>
          <w:rFonts w:hint="eastAsia" w:asciiTheme="minorEastAsia" w:hAnsiTheme="minorEastAsia" w:cstheme="minorEastAsia"/>
          <w:color w:val="auto"/>
          <w:sz w:val="24"/>
          <w:szCs w:val="24"/>
          <w:shd w:val="clear" w:color="auto" w:fill="auto"/>
          <w:lang w:val="en-US" w:eastAsia="zh-CN" w:bidi="ar-SA"/>
        </w:rPr>
        <w:t>等</w:t>
      </w:r>
      <w:r>
        <w:rPr>
          <w:rFonts w:hint="eastAsia" w:asciiTheme="minorEastAsia" w:hAnsiTheme="minorEastAsia" w:eastAsiaTheme="minorEastAsia" w:cstheme="minorEastAsia"/>
          <w:color w:val="auto"/>
          <w:sz w:val="24"/>
          <w:szCs w:val="24"/>
          <w:shd w:val="clear" w:color="auto" w:fill="auto"/>
          <w:lang w:val="en-US" w:eastAsia="zh-CN" w:bidi="ar-SA"/>
        </w:rPr>
        <w:t>。（3）凡由于</w:t>
      </w:r>
      <w:r>
        <w:rPr>
          <w:rFonts w:hint="eastAsia" w:asciiTheme="minorEastAsia" w:hAnsiTheme="minorEastAsia" w:cstheme="minorEastAsia"/>
          <w:color w:val="auto"/>
          <w:sz w:val="24"/>
          <w:szCs w:val="24"/>
          <w:shd w:val="clear" w:color="auto" w:fill="auto"/>
          <w:lang w:val="en-US" w:eastAsia="zh-CN" w:bidi="ar-SA"/>
        </w:rPr>
        <w:t>供应商</w:t>
      </w:r>
      <w:r>
        <w:rPr>
          <w:rFonts w:hint="eastAsia" w:asciiTheme="minorEastAsia" w:hAnsiTheme="minorEastAsia" w:eastAsiaTheme="minorEastAsia" w:cstheme="minorEastAsia"/>
          <w:color w:val="auto"/>
          <w:sz w:val="24"/>
          <w:szCs w:val="24"/>
          <w:shd w:val="clear" w:color="auto" w:fill="auto"/>
          <w:lang w:val="en-US" w:eastAsia="zh-CN" w:bidi="ar-SA"/>
        </w:rPr>
        <w:t>在合同供货设备就位前使货物遭到损坏或丢失时，损失和由此产生的费用均由</w:t>
      </w:r>
      <w:r>
        <w:rPr>
          <w:rFonts w:hint="eastAsia" w:asciiTheme="minorEastAsia" w:hAnsiTheme="minorEastAsia" w:cstheme="minorEastAsia"/>
          <w:color w:val="auto"/>
          <w:sz w:val="24"/>
          <w:szCs w:val="24"/>
          <w:shd w:val="clear" w:color="auto" w:fill="auto"/>
          <w:lang w:val="en-US" w:eastAsia="zh-CN" w:bidi="ar-SA"/>
        </w:rPr>
        <w:t>供应商</w:t>
      </w:r>
      <w:r>
        <w:rPr>
          <w:rFonts w:hint="eastAsia" w:asciiTheme="minorEastAsia" w:hAnsiTheme="minorEastAsia" w:eastAsiaTheme="minorEastAsia" w:cstheme="minorEastAsia"/>
          <w:color w:val="auto"/>
          <w:sz w:val="24"/>
          <w:szCs w:val="24"/>
          <w:shd w:val="clear" w:color="auto" w:fill="auto"/>
          <w:lang w:val="en-US" w:eastAsia="zh-CN" w:bidi="ar-SA"/>
        </w:rPr>
        <w:t>承担。</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val="en-US" w:eastAsia="zh-CN" w:bidi="ar-SA"/>
        </w:rPr>
        <w:t>2.发运货物时随机技术资料要求：（1）操作手册、使用说明、维修保养手册；（2）备品备件清单（含规格型号和制造厂家）</w:t>
      </w:r>
      <w:r>
        <w:rPr>
          <w:rFonts w:hint="eastAsia" w:asciiTheme="minorEastAsia" w:hAnsiTheme="minorEastAsia" w:cstheme="minorEastAsia"/>
          <w:color w:val="auto"/>
          <w:sz w:val="24"/>
          <w:szCs w:val="24"/>
          <w:shd w:val="clear" w:color="auto" w:fill="auto"/>
          <w:lang w:val="en-US" w:eastAsia="zh-CN" w:bidi="ar-SA"/>
        </w:rPr>
        <w:t>；</w:t>
      </w:r>
      <w:r>
        <w:rPr>
          <w:rFonts w:hint="eastAsia" w:asciiTheme="minorEastAsia" w:hAnsiTheme="minorEastAsia" w:eastAsiaTheme="minorEastAsia" w:cstheme="minorEastAsia"/>
          <w:color w:val="auto"/>
          <w:sz w:val="24"/>
          <w:szCs w:val="24"/>
          <w:shd w:val="clear" w:color="auto" w:fill="auto"/>
          <w:lang w:val="en-US" w:eastAsia="zh-CN" w:bidi="ar-SA"/>
        </w:rPr>
        <w:t xml:space="preserve">（3）设备出厂检验报告及合格证；（4）符合国家规定的验收标准、厂方标准及验收手册。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val="en-US" w:eastAsia="zh-CN" w:bidi="ar-SA"/>
        </w:rPr>
        <w:t>3.技术培训：（1）</w:t>
      </w:r>
      <w:r>
        <w:rPr>
          <w:rFonts w:hint="eastAsia" w:asciiTheme="minorEastAsia" w:hAnsiTheme="minorEastAsia" w:cstheme="minorEastAsia"/>
          <w:color w:val="auto"/>
          <w:sz w:val="24"/>
          <w:szCs w:val="24"/>
          <w:shd w:val="clear" w:color="auto" w:fill="auto"/>
          <w:lang w:val="en-US" w:eastAsia="zh-CN" w:bidi="ar-SA"/>
        </w:rPr>
        <w:t>供应商</w:t>
      </w:r>
      <w:r>
        <w:rPr>
          <w:rFonts w:hint="eastAsia" w:asciiTheme="minorEastAsia" w:hAnsiTheme="minorEastAsia" w:eastAsiaTheme="minorEastAsia" w:cstheme="minorEastAsia"/>
          <w:color w:val="auto"/>
          <w:sz w:val="24"/>
          <w:szCs w:val="24"/>
          <w:shd w:val="clear" w:color="auto" w:fill="auto"/>
          <w:lang w:val="en-US" w:eastAsia="zh-CN" w:bidi="ar-SA"/>
        </w:rPr>
        <w:t xml:space="preserve">为采购人相关操作人员进行现场培训，培训后根据采购人需求进行必要的相关能力提升培训。培训次数不少于2次。（2）应提供完整的培训计划和方案，经采购人同意后实施。培训内容包括但不限于设备的操作、日常维修、简单故障的识别及排除等。（3）培训所需全部费用均由供应商支付且已包含在响应报价内。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val="en-US" w:eastAsia="zh-CN" w:bidi="ar-SA"/>
        </w:rPr>
        <w:t>4.安装调试：（1）供应商负责合同货物、设备的安装调试，并根据现场平面图做出优化合理的安装方案</w:t>
      </w:r>
      <w:r>
        <w:rPr>
          <w:rFonts w:hint="eastAsia" w:asciiTheme="minorEastAsia" w:hAnsiTheme="minorEastAsia" w:cstheme="minorEastAsia"/>
          <w:color w:val="auto"/>
          <w:sz w:val="24"/>
          <w:szCs w:val="24"/>
          <w:shd w:val="clear" w:color="auto" w:fill="auto"/>
          <w:lang w:val="en-US" w:eastAsia="zh-CN" w:bidi="ar-SA"/>
        </w:rPr>
        <w:t>，</w:t>
      </w:r>
      <w:r>
        <w:rPr>
          <w:rFonts w:hint="eastAsia" w:asciiTheme="minorEastAsia" w:hAnsiTheme="minorEastAsia" w:eastAsiaTheme="minorEastAsia" w:cstheme="minorEastAsia"/>
          <w:color w:val="auto"/>
          <w:sz w:val="24"/>
          <w:szCs w:val="24"/>
          <w:shd w:val="clear" w:color="auto" w:fill="auto"/>
          <w:lang w:val="en-US" w:eastAsia="zh-CN" w:bidi="ar-SA"/>
        </w:rPr>
        <w:t xml:space="preserve">一切费用由供应商负责。（2）设备到达采购人指定地点后，供应商应在72小时内派技术人员到达现场，在双方人员在场的情况下，开箱清点货物，组织安装、调试并对安装调试错误所导致的设备损坏承担全部赔偿责任，并承担因此发生的一切费用。（3）供应商安装时需对安装场地内的其它设备、设施有良好保护措施。（4）安装调试期间遵守采购人管理。 </w:t>
      </w:r>
    </w:p>
    <w:p>
      <w:pPr>
        <w:keepNext w:val="0"/>
        <w:keepLines w:val="0"/>
        <w:pageBreakBefore w:val="0"/>
        <w:widowControl w:val="0"/>
        <w:kinsoku/>
        <w:wordWrap/>
        <w:overflowPunct/>
        <w:topLinePunct w:val="0"/>
        <w:autoSpaceDE w:val="0"/>
        <w:autoSpaceDN w:val="0"/>
        <w:bidi w:val="0"/>
        <w:adjustRightInd w:val="0"/>
        <w:snapToGrid/>
        <w:spacing w:line="460" w:lineRule="exact"/>
        <w:ind w:left="0"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bidi="ar-SA"/>
        </w:rPr>
      </w:pPr>
      <w:r>
        <w:rPr>
          <w:rFonts w:hint="eastAsia" w:asciiTheme="minorEastAsia" w:hAnsiTheme="minorEastAsia" w:eastAsiaTheme="minorEastAsia" w:cstheme="minorEastAsia"/>
          <w:color w:val="auto"/>
          <w:sz w:val="24"/>
          <w:szCs w:val="24"/>
          <w:shd w:val="clear" w:color="auto" w:fill="auto"/>
          <w:lang w:val="en-US" w:eastAsia="zh-CN" w:bidi="ar-SA"/>
        </w:rPr>
        <w:t>5.其他要求：（1）供应商应对项目全部货物和服务进行响应。（2）供应商所投产品不得侵犯他人知识产权，供应商应保证，采购人在中华人民共和国使用该货物或货物的任何一部分免受第三方提出的侵犯其专利权、商标权、工业设计权、著作权或其它知识产权的起诉。如果任何第三方对此提出起诉，供应商须负责与之交涉并承担由此引起的一切法律及经济损失。（3）供应商必须提供全新的货物，且必须注明所用关键材料的材质、参数等</w:t>
      </w:r>
      <w:r>
        <w:rPr>
          <w:rFonts w:hint="eastAsia" w:asciiTheme="minorEastAsia" w:hAnsiTheme="minorEastAsia" w:cstheme="minorEastAsia"/>
          <w:color w:val="auto"/>
          <w:sz w:val="24"/>
          <w:szCs w:val="24"/>
          <w:shd w:val="clear" w:color="auto" w:fill="auto"/>
          <w:lang w:val="en-US" w:eastAsia="zh-CN" w:bidi="ar-SA"/>
        </w:rPr>
        <w:t>，并提供供气流程图、供气布置图等</w:t>
      </w:r>
      <w:r>
        <w:rPr>
          <w:rFonts w:hint="eastAsia" w:asciiTheme="minorEastAsia" w:hAnsiTheme="minorEastAsia" w:eastAsiaTheme="minorEastAsia" w:cstheme="minorEastAsia"/>
          <w:color w:val="auto"/>
          <w:sz w:val="24"/>
          <w:szCs w:val="24"/>
          <w:shd w:val="clear" w:color="auto" w:fill="auto"/>
          <w:lang w:val="en-US" w:eastAsia="zh-CN" w:bidi="ar-SA"/>
        </w:rPr>
        <w:t>。（</w:t>
      </w:r>
      <w:r>
        <w:rPr>
          <w:rFonts w:hint="eastAsia" w:asciiTheme="minorEastAsia" w:hAnsiTheme="minorEastAsia" w:cstheme="minorEastAsia"/>
          <w:color w:val="auto"/>
          <w:sz w:val="24"/>
          <w:szCs w:val="24"/>
          <w:shd w:val="clear" w:color="auto" w:fill="auto"/>
          <w:lang w:val="en-US" w:eastAsia="zh-CN" w:bidi="ar-SA"/>
        </w:rPr>
        <w:t>4</w:t>
      </w:r>
      <w:r>
        <w:rPr>
          <w:rFonts w:hint="eastAsia" w:asciiTheme="minorEastAsia" w:hAnsiTheme="minorEastAsia" w:eastAsiaTheme="minorEastAsia" w:cstheme="minorEastAsia"/>
          <w:color w:val="auto"/>
          <w:sz w:val="24"/>
          <w:szCs w:val="24"/>
          <w:shd w:val="clear" w:color="auto" w:fill="auto"/>
          <w:lang w:val="en-US" w:eastAsia="zh-CN" w:bidi="ar-SA"/>
        </w:rPr>
        <w:t>）到货验收后，如采购人因场地储存问题提出要求，供应商须提供符合储存合同设备条件的场地安置合同设备，随时按照采购人通知送货安装。</w:t>
      </w:r>
      <w:r>
        <w:rPr>
          <w:rFonts w:hint="eastAsia" w:asciiTheme="minorEastAsia" w:hAnsiTheme="minorEastAsia" w:cstheme="minorEastAsia"/>
          <w:color w:val="auto"/>
          <w:sz w:val="24"/>
          <w:szCs w:val="24"/>
          <w:shd w:val="clear" w:color="auto" w:fill="auto"/>
          <w:lang w:val="en-US" w:eastAsia="zh-CN" w:bidi="ar-SA"/>
        </w:rPr>
        <w:t>（5）</w:t>
      </w:r>
      <w:r>
        <w:rPr>
          <w:rFonts w:hint="eastAsia" w:asciiTheme="minorEastAsia" w:hAnsiTheme="minorEastAsia" w:eastAsiaTheme="minorEastAsia" w:cstheme="minorEastAsia"/>
          <w:color w:val="auto"/>
          <w:sz w:val="24"/>
          <w:szCs w:val="24"/>
          <w:shd w:val="clear" w:color="auto" w:fill="auto"/>
          <w:lang w:eastAsia="zh-CN"/>
        </w:rPr>
        <w:t>供应商</w:t>
      </w:r>
      <w:r>
        <w:rPr>
          <w:rFonts w:hint="eastAsia" w:asciiTheme="minorEastAsia" w:hAnsiTheme="minorEastAsia" w:eastAsiaTheme="minorEastAsia" w:cstheme="minorEastAsia"/>
          <w:color w:val="auto"/>
          <w:sz w:val="24"/>
          <w:szCs w:val="24"/>
          <w:shd w:val="clear" w:color="auto" w:fill="auto"/>
          <w:lang w:val="en-US" w:eastAsia="zh-CN"/>
        </w:rPr>
        <w:t>负责</w:t>
      </w:r>
      <w:r>
        <w:rPr>
          <w:rFonts w:hint="eastAsia" w:hAnsi="宋体"/>
          <w:color w:val="auto"/>
          <w:sz w:val="24"/>
          <w:szCs w:val="24"/>
          <w:highlight w:val="none"/>
          <w:shd w:val="clear" w:color="auto" w:fill="auto"/>
        </w:rPr>
        <w:t>安装、施工期间所需的水电费用。</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七、质保及售后服务要求</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atLeas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设备安装、调试、运行合格，验收备案之日起，所有货物（包括液氧设备和其他设备）质量保证期不少于24个月（若国家和/或生产厂家对项目所涉及货物的质量保证期的规定高于本项目的要求，按国家和/或生产厂家的规定执行）。质保期内，上门服务含配件，采购人不另行支付费用。</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w:t>
      </w:r>
      <w:r>
        <w:rPr>
          <w:rFonts w:hint="eastAsia" w:asciiTheme="minorEastAsia" w:hAnsiTheme="minorEastAsia" w:eastAsiaTheme="minorEastAsia" w:cstheme="minorEastAsia"/>
          <w:color w:val="auto"/>
          <w:sz w:val="24"/>
          <w:szCs w:val="24"/>
          <w:shd w:val="clear" w:color="auto" w:fill="auto"/>
        </w:rPr>
        <w:t>供应商</w:t>
      </w:r>
      <w:r>
        <w:rPr>
          <w:rFonts w:hint="eastAsia" w:asciiTheme="minorEastAsia" w:hAnsiTheme="minorEastAsia" w:eastAsiaTheme="minorEastAsia" w:cstheme="minorEastAsia"/>
          <w:color w:val="auto"/>
          <w:sz w:val="24"/>
          <w:szCs w:val="24"/>
          <w:shd w:val="clear" w:color="auto" w:fill="auto"/>
          <w:lang w:val="en-US" w:eastAsia="zh-CN"/>
        </w:rPr>
        <w:t>须提供24小时服务电话,以便及时处理</w:t>
      </w:r>
      <w:r>
        <w:rPr>
          <w:rFonts w:hint="eastAsia" w:asciiTheme="minorEastAsia" w:hAnsiTheme="minorEastAsia" w:cstheme="minorEastAsia"/>
          <w:color w:val="auto"/>
          <w:sz w:val="24"/>
          <w:szCs w:val="24"/>
          <w:shd w:val="clear" w:color="auto" w:fill="auto"/>
          <w:lang w:val="en-US" w:eastAsia="zh-CN"/>
        </w:rPr>
        <w:t>问题</w:t>
      </w:r>
      <w:r>
        <w:rPr>
          <w:rFonts w:hint="eastAsia" w:asciiTheme="minorEastAsia" w:hAnsiTheme="minorEastAsia" w:eastAsiaTheme="minorEastAsia" w:cstheme="minorEastAsia"/>
          <w:color w:val="auto"/>
          <w:sz w:val="24"/>
          <w:szCs w:val="24"/>
          <w:shd w:val="clear" w:color="auto" w:fill="auto"/>
          <w:lang w:val="en-US" w:eastAsia="zh-CN"/>
        </w:rPr>
        <w:t>报修,并列</w:t>
      </w:r>
      <w:r>
        <w:rPr>
          <w:rFonts w:hint="eastAsia" w:asciiTheme="minorEastAsia" w:hAnsiTheme="minorEastAsia" w:cstheme="minorEastAsia"/>
          <w:color w:val="auto"/>
          <w:sz w:val="24"/>
          <w:szCs w:val="24"/>
          <w:shd w:val="clear" w:color="auto" w:fill="auto"/>
          <w:lang w:val="en-US" w:eastAsia="zh-CN"/>
        </w:rPr>
        <w:t>明</w:t>
      </w:r>
      <w:r>
        <w:rPr>
          <w:rFonts w:hint="eastAsia" w:asciiTheme="minorEastAsia" w:hAnsiTheme="minorEastAsia" w:eastAsiaTheme="minorEastAsia" w:cstheme="minorEastAsia"/>
          <w:color w:val="auto"/>
          <w:sz w:val="24"/>
          <w:szCs w:val="24"/>
          <w:shd w:val="clear" w:color="auto" w:fill="auto"/>
          <w:lang w:val="en-US" w:eastAsia="zh-CN"/>
        </w:rPr>
        <w:t>服务电话号码。</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atLeast"/>
        <w:ind w:left="0" w:leftChars="0"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3.在</w:t>
      </w:r>
      <w:r>
        <w:rPr>
          <w:rFonts w:hint="eastAsia" w:asciiTheme="minorEastAsia" w:hAnsiTheme="minorEastAsia" w:eastAsiaTheme="minorEastAsia" w:cstheme="minorEastAsia"/>
          <w:color w:val="auto"/>
          <w:sz w:val="24"/>
          <w:szCs w:val="24"/>
          <w:shd w:val="clear" w:color="auto" w:fill="auto"/>
          <w:lang w:val="en-US" w:eastAsia="zh-CN"/>
        </w:rPr>
        <w:t>质保期内的质量问题，由中标人负责免费解决，包退包换（因采购人使用不当或其他人为因素造成的故障除外）。</w:t>
      </w:r>
    </w:p>
    <w:p>
      <w:pPr>
        <w:pStyle w:val="8"/>
        <w:keepNext w:val="0"/>
        <w:keepLines w:val="0"/>
        <w:pageBreakBefore w:val="0"/>
        <w:kinsoku/>
        <w:wordWrap/>
        <w:overflowPunct/>
        <w:topLinePunct w:val="0"/>
        <w:bidi w:val="0"/>
        <w:snapToGrid/>
        <w:spacing w:line="460" w:lineRule="atLeast"/>
        <w:ind w:firstLine="480"/>
        <w:jc w:val="both"/>
        <w:textAlignment w:val="auto"/>
        <w:outlineLvl w:val="9"/>
        <w:rPr>
          <w:color w:val="auto"/>
          <w:shd w:val="clear" w:color="auto" w:fill="auto"/>
        </w:rPr>
      </w:pPr>
      <w:r>
        <w:rPr>
          <w:rFonts w:hint="eastAsia" w:asciiTheme="minorEastAsia" w:hAnsiTheme="minorEastAsia" w:cstheme="minorEastAsia"/>
          <w:color w:val="auto"/>
          <w:sz w:val="24"/>
          <w:szCs w:val="24"/>
          <w:shd w:val="clear" w:color="auto" w:fill="auto"/>
          <w:lang w:val="en-US" w:eastAsia="zh-CN"/>
        </w:rPr>
        <w:t>4</w:t>
      </w:r>
      <w:r>
        <w:rPr>
          <w:rFonts w:hint="eastAsia" w:asciiTheme="minorEastAsia" w:hAnsiTheme="minorEastAsia" w:eastAsiaTheme="minorEastAsia" w:cstheme="minorEastAsia"/>
          <w:color w:val="auto"/>
          <w:sz w:val="24"/>
          <w:szCs w:val="24"/>
          <w:shd w:val="clear" w:color="auto" w:fill="auto"/>
          <w:lang w:val="en-US" w:eastAsia="zh-CN"/>
        </w:rPr>
        <w:t>.</w:t>
      </w:r>
      <w:r>
        <w:rPr>
          <w:color w:val="auto"/>
          <w:sz w:val="24"/>
          <w:shd w:val="clear" w:color="auto" w:fill="auto"/>
        </w:rPr>
        <w:t>在质保期内，</w:t>
      </w:r>
      <w:r>
        <w:rPr>
          <w:rFonts w:hint="eastAsia" w:asciiTheme="minorEastAsia" w:hAnsiTheme="minorEastAsia" w:eastAsiaTheme="minorEastAsia" w:cstheme="minorEastAsia"/>
          <w:color w:val="auto"/>
          <w:sz w:val="24"/>
          <w:szCs w:val="24"/>
          <w:shd w:val="clear" w:color="auto" w:fill="auto"/>
          <w:lang w:val="en-US" w:eastAsia="zh-CN"/>
        </w:rPr>
        <w:t>如发现故障（30天内）无法修复或一个故障出现三次以上（包含三次），供应商无</w:t>
      </w:r>
      <w:r>
        <w:rPr>
          <w:color w:val="auto"/>
          <w:sz w:val="24"/>
          <w:shd w:val="clear" w:color="auto" w:fill="auto"/>
        </w:rPr>
        <w:t>条件更换同款的新机器（设备）。</w:t>
      </w:r>
    </w:p>
    <w:p>
      <w:pPr>
        <w:pStyle w:val="2"/>
        <w:keepNext w:val="0"/>
        <w:keepLines w:val="0"/>
        <w:pageBreakBefore w:val="0"/>
        <w:widowControl w:val="0"/>
        <w:kinsoku/>
        <w:wordWrap/>
        <w:overflowPunct/>
        <w:topLinePunct w:val="0"/>
        <w:autoSpaceDE w:val="0"/>
        <w:autoSpaceDN w:val="0"/>
        <w:bidi w:val="0"/>
        <w:adjustRightInd w:val="0"/>
        <w:snapToGrid/>
        <w:spacing w:line="460" w:lineRule="exact"/>
        <w:ind w:left="0" w:leftChars="0" w:firstLine="480" w:firstLineChars="200"/>
        <w:textAlignment w:val="auto"/>
        <w:outlineLvl w:val="9"/>
        <w:rPr>
          <w:color w:val="auto"/>
          <w:sz w:val="24"/>
          <w:shd w:val="clear" w:color="auto" w:fill="auto"/>
        </w:rPr>
      </w:pPr>
      <w:r>
        <w:rPr>
          <w:rFonts w:hint="eastAsia"/>
          <w:color w:val="auto"/>
          <w:sz w:val="24"/>
          <w:shd w:val="clear" w:color="auto" w:fill="auto"/>
          <w:lang w:val="en-US" w:eastAsia="zh-CN"/>
        </w:rPr>
        <w:t>5.</w:t>
      </w:r>
      <w:r>
        <w:rPr>
          <w:color w:val="auto"/>
          <w:sz w:val="24"/>
          <w:shd w:val="clear" w:color="auto" w:fill="auto"/>
        </w:rPr>
        <w:t>在质保期内，设备发生故障时，收到</w:t>
      </w:r>
      <w:r>
        <w:rPr>
          <w:rFonts w:hint="eastAsia"/>
          <w:color w:val="auto"/>
          <w:sz w:val="24"/>
          <w:shd w:val="clear" w:color="auto" w:fill="auto"/>
          <w:lang w:val="en-US" w:eastAsia="zh-CN"/>
        </w:rPr>
        <w:t>采购人</w:t>
      </w:r>
      <w:r>
        <w:rPr>
          <w:color w:val="auto"/>
          <w:sz w:val="24"/>
          <w:shd w:val="clear" w:color="auto" w:fill="auto"/>
        </w:rPr>
        <w:t>通知后，1小时内响应，2小时内到达现场维修，到场后4小时内初步排除故障；如设备运转正常，</w:t>
      </w:r>
      <w:r>
        <w:rPr>
          <w:rFonts w:hint="eastAsia"/>
          <w:color w:val="auto"/>
          <w:sz w:val="24"/>
          <w:shd w:val="clear" w:color="auto" w:fill="auto"/>
          <w:lang w:val="en-US" w:eastAsia="zh-CN"/>
        </w:rPr>
        <w:t>供应商</w:t>
      </w:r>
      <w:r>
        <w:rPr>
          <w:color w:val="auto"/>
          <w:sz w:val="24"/>
          <w:shd w:val="clear" w:color="auto" w:fill="auto"/>
        </w:rPr>
        <w:t>每半年对</w:t>
      </w:r>
      <w:r>
        <w:rPr>
          <w:rFonts w:hint="eastAsia"/>
          <w:color w:val="auto"/>
          <w:sz w:val="24"/>
          <w:shd w:val="clear" w:color="auto" w:fill="auto"/>
          <w:lang w:val="en-US" w:eastAsia="zh-CN"/>
        </w:rPr>
        <w:t>采购人</w:t>
      </w:r>
      <w:r>
        <w:rPr>
          <w:color w:val="auto"/>
          <w:sz w:val="24"/>
          <w:shd w:val="clear" w:color="auto" w:fill="auto"/>
        </w:rPr>
        <w:t>设备进行一次检修排查潜在故障。</w:t>
      </w:r>
    </w:p>
    <w:p>
      <w:pPr>
        <w:pStyle w:val="8"/>
        <w:keepNext w:val="0"/>
        <w:keepLines w:val="0"/>
        <w:pageBreakBefore w:val="0"/>
        <w:kinsoku/>
        <w:wordWrap/>
        <w:overflowPunct/>
        <w:topLinePunct w:val="0"/>
        <w:bidi w:val="0"/>
        <w:snapToGrid/>
        <w:spacing w:line="460" w:lineRule="atLeast"/>
        <w:ind w:firstLine="480"/>
        <w:jc w:val="both"/>
        <w:textAlignment w:val="auto"/>
        <w:outlineLvl w:val="9"/>
        <w:rPr>
          <w:rFonts w:hint="eastAsia" w:ascii="宋体" w:hAnsi="Times New Roman" w:eastAsia="宋体" w:cs="宋体"/>
          <w:color w:val="auto"/>
          <w:sz w:val="24"/>
          <w:szCs w:val="24"/>
          <w:shd w:val="clear" w:color="auto" w:fill="auto"/>
          <w:lang w:val="en-US" w:eastAsia="zh-CN" w:bidi="ar-SA"/>
        </w:rPr>
      </w:pPr>
      <w:r>
        <w:rPr>
          <w:rFonts w:hint="eastAsia" w:ascii="宋体" w:hAnsi="Times New Roman" w:eastAsia="宋体" w:cs="宋体"/>
          <w:color w:val="auto"/>
          <w:sz w:val="24"/>
          <w:szCs w:val="24"/>
          <w:shd w:val="clear" w:color="auto" w:fill="auto"/>
          <w:lang w:val="en-US" w:eastAsia="zh-CN" w:bidi="ar-SA"/>
        </w:rPr>
        <w:t>6.提供的设备是原厂的全新设备。</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left="0"/>
        <w:jc w:val="both"/>
        <w:textAlignment w:val="auto"/>
        <w:outlineLvl w:val="9"/>
        <w:rPr>
          <w:rFonts w:hint="eastAsia" w:asciiTheme="minorEastAsia" w:hAnsiTheme="minorEastAsia" w:eastAsiaTheme="minorEastAsia" w:cstheme="minorEastAsia"/>
          <w:b/>
          <w:bCs/>
          <w:color w:val="auto"/>
          <w:sz w:val="24"/>
          <w:szCs w:val="24"/>
          <w:shd w:val="clear" w:color="auto" w:fill="auto"/>
          <w:lang w:val="en-US" w:eastAsia="zh-CN"/>
        </w:rPr>
      </w:pPr>
      <w:r>
        <w:rPr>
          <w:rFonts w:hint="eastAsia" w:asciiTheme="minorEastAsia" w:hAnsiTheme="minorEastAsia" w:eastAsiaTheme="minorEastAsia" w:cstheme="minorEastAsia"/>
          <w:b/>
          <w:bCs/>
          <w:color w:val="auto"/>
          <w:sz w:val="24"/>
          <w:szCs w:val="24"/>
          <w:shd w:val="clear" w:color="auto" w:fill="auto"/>
          <w:lang w:val="en-US" w:eastAsia="zh-CN"/>
        </w:rPr>
        <w:t>八、验收要求</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1.验收要求：</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（1）设备到货并经</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技术人员安装后，按合同技术要求进行质量验收。采购人有权委托有资质的单位对上述设备进行质量验收。如产品验收合格，验收费用由采购人负责；如验收不合格的，验收费用由</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 xml:space="preserve">负责。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（2）只有当下列条件也满足时，设备验收合格： ①设备技术参数与投标文件、合同一致，试运行期间性能指标达到或超过规定的标准</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 xml:space="preserve"> ②在性能测试和试运行期间所暴露的问题已得到妥善解决</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 xml:space="preserve"> ③技术规范要求中提到的技术资料、工具、备件等已经按规定的数量移交完毕</w:t>
      </w:r>
      <w:r>
        <w:rPr>
          <w:rFonts w:hint="eastAsia" w:asciiTheme="minorEastAsia" w:hAnsiTheme="minorEastAsia" w:cstheme="minorEastAsia"/>
          <w:color w:val="auto"/>
          <w:sz w:val="24"/>
          <w:szCs w:val="24"/>
          <w:shd w:val="clear" w:color="auto" w:fill="auto"/>
          <w:lang w:val="en-US" w:eastAsia="zh-CN"/>
        </w:rPr>
        <w:t>；</w:t>
      </w:r>
      <w:r>
        <w:rPr>
          <w:rFonts w:hint="eastAsia" w:asciiTheme="minorEastAsia" w:hAnsiTheme="minorEastAsia" w:eastAsiaTheme="minorEastAsia" w:cstheme="minorEastAsia"/>
          <w:color w:val="auto"/>
          <w:sz w:val="24"/>
          <w:szCs w:val="24"/>
          <w:shd w:val="clear" w:color="auto" w:fill="auto"/>
          <w:lang w:val="en-US" w:eastAsia="zh-CN"/>
        </w:rPr>
        <w:t xml:space="preserve"> ④对采购人操作人员进行培训；⑤</w:t>
      </w:r>
      <w:r>
        <w:rPr>
          <w:rFonts w:hint="eastAsia" w:asciiTheme="minorEastAsia" w:hAnsiTheme="minorEastAsia" w:cstheme="minorEastAsia"/>
          <w:color w:val="auto"/>
          <w:sz w:val="24"/>
          <w:szCs w:val="24"/>
          <w:shd w:val="clear" w:color="auto" w:fill="auto"/>
          <w:lang w:val="en-US" w:eastAsia="zh-CN"/>
        </w:rPr>
        <w:t>完成</w:t>
      </w:r>
      <w:r>
        <w:rPr>
          <w:rFonts w:hint="eastAsia" w:asciiTheme="minorEastAsia" w:hAnsiTheme="minorEastAsia" w:eastAsiaTheme="minorEastAsia" w:cstheme="minorEastAsia"/>
          <w:color w:val="auto"/>
          <w:sz w:val="24"/>
          <w:szCs w:val="24"/>
          <w:shd w:val="clear" w:color="auto" w:fill="auto"/>
          <w:lang w:val="en-US" w:eastAsia="zh-CN"/>
        </w:rPr>
        <w:t>设备</w:t>
      </w:r>
      <w:r>
        <w:rPr>
          <w:rFonts w:hint="eastAsia" w:asciiTheme="minorEastAsia" w:hAnsiTheme="minorEastAsia" w:cstheme="minorEastAsia"/>
          <w:color w:val="auto"/>
          <w:sz w:val="24"/>
          <w:szCs w:val="24"/>
          <w:shd w:val="clear" w:color="auto" w:fill="auto"/>
          <w:lang w:val="en-US" w:eastAsia="zh-CN"/>
        </w:rPr>
        <w:t>监检、</w:t>
      </w:r>
      <w:r>
        <w:rPr>
          <w:rFonts w:hint="eastAsia" w:asciiTheme="minorEastAsia" w:hAnsiTheme="minorEastAsia" w:eastAsiaTheme="minorEastAsia" w:cstheme="minorEastAsia"/>
          <w:color w:val="auto"/>
          <w:sz w:val="24"/>
          <w:szCs w:val="24"/>
          <w:shd w:val="clear" w:color="auto" w:fill="auto"/>
          <w:lang w:val="en-US" w:eastAsia="zh-CN"/>
        </w:rPr>
        <w:t>取证</w:t>
      </w:r>
      <w:r>
        <w:rPr>
          <w:rFonts w:hint="eastAsia" w:asciiTheme="minorEastAsia" w:hAnsiTheme="minorEastAsia" w:cstheme="minorEastAsia"/>
          <w:color w:val="auto"/>
          <w:sz w:val="24"/>
          <w:szCs w:val="24"/>
          <w:shd w:val="clear" w:color="auto" w:fill="auto"/>
          <w:lang w:val="en-US" w:eastAsia="zh-CN"/>
        </w:rPr>
        <w:t>；⑥</w:t>
      </w:r>
      <w:r>
        <w:rPr>
          <w:rFonts w:hint="eastAsia" w:asciiTheme="minorEastAsia" w:hAnsiTheme="minorEastAsia" w:eastAsiaTheme="minorEastAsia" w:cstheme="minorEastAsia"/>
          <w:color w:val="auto"/>
          <w:sz w:val="24"/>
          <w:szCs w:val="24"/>
          <w:shd w:val="clear" w:color="auto" w:fill="auto"/>
          <w:lang w:val="en-US" w:eastAsia="zh-CN"/>
        </w:rPr>
        <w:t>设备验收合格后双方签定书面文件认可。</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（3）当出现不合格产品时，</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要无条件更换合格产品，不接受任何形式的降格处理。</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（4）由于</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原因在货到后3个月内未能验收完毕的，视同</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 xml:space="preserve">交付的货物不符合合同的规定。 </w:t>
      </w:r>
    </w:p>
    <w:p>
      <w:pPr>
        <w:pStyle w:val="8"/>
        <w:keepNext w:val="0"/>
        <w:keepLines w:val="0"/>
        <w:pageBreakBefore w:val="0"/>
        <w:widowControl/>
        <w:kinsoku/>
        <w:wordWrap/>
        <w:overflowPunct/>
        <w:topLinePunct w:val="0"/>
        <w:autoSpaceDE/>
        <w:autoSpaceDN/>
        <w:bidi w:val="0"/>
        <w:adjustRightInd/>
        <w:snapToGrid/>
        <w:spacing w:line="46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color w:val="auto"/>
          <w:sz w:val="24"/>
          <w:szCs w:val="24"/>
          <w:shd w:val="clear" w:color="auto" w:fill="auto"/>
          <w:lang w:val="en-US" w:eastAsia="zh-CN"/>
        </w:rPr>
        <w:t>2.项目验收依次序对照执行标准：（1）符合中华人民共和国国家和履约地相关安全质量标准、行业技术规</w:t>
      </w:r>
      <w:bookmarkStart w:id="0" w:name="_GoBack"/>
      <w:bookmarkEnd w:id="0"/>
      <w:r>
        <w:rPr>
          <w:rFonts w:hint="eastAsia" w:asciiTheme="minorEastAsia" w:hAnsiTheme="minorEastAsia" w:eastAsiaTheme="minorEastAsia" w:cstheme="minorEastAsia"/>
          <w:color w:val="auto"/>
          <w:sz w:val="24"/>
          <w:szCs w:val="24"/>
          <w:shd w:val="clear" w:color="auto" w:fill="auto"/>
          <w:lang w:val="en-US" w:eastAsia="zh-CN"/>
        </w:rPr>
        <w:t>范标准、环保节能标准；（2）符合采购人认可的合理最佳配置、参数规格及各项要求。（3）货物来源国官方颁布标准。上述各类标准与法规必须是有关官方机构最新发布的现行标准版本，</w:t>
      </w:r>
      <w:r>
        <w:rPr>
          <w:rFonts w:hint="eastAsia" w:asciiTheme="minorEastAsia" w:hAnsiTheme="minorEastAsia" w:cstheme="minorEastAsia"/>
          <w:color w:val="auto"/>
          <w:sz w:val="24"/>
          <w:szCs w:val="24"/>
          <w:shd w:val="clear" w:color="auto" w:fill="auto"/>
          <w:lang w:val="en-US" w:eastAsia="zh-CN"/>
        </w:rPr>
        <w:t>供应商</w:t>
      </w:r>
      <w:r>
        <w:rPr>
          <w:rFonts w:hint="eastAsia" w:asciiTheme="minorEastAsia" w:hAnsiTheme="minorEastAsia" w:eastAsiaTheme="minorEastAsia" w:cstheme="minorEastAsia"/>
          <w:color w:val="auto"/>
          <w:sz w:val="24"/>
          <w:szCs w:val="24"/>
          <w:shd w:val="clear" w:color="auto" w:fill="auto"/>
          <w:lang w:val="en-US" w:eastAsia="zh-CN"/>
        </w:rPr>
        <w:t>应向采购人提供详细的验收标准、验收手册；采购人有权委托质检部门对上述仪器进行精度校核。</w:t>
      </w:r>
    </w:p>
    <w:p>
      <w:pPr>
        <w:rPr>
          <w:rFonts w:hint="eastAsia" w:asciiTheme="minorEastAsia" w:hAnsiTheme="minorEastAsia" w:eastAsiaTheme="minorEastAsia" w:cstheme="minorEastAsia"/>
          <w:b w:val="0"/>
          <w:bCs w:val="0"/>
          <w:color w:val="auto"/>
          <w:sz w:val="24"/>
          <w:szCs w:val="24"/>
          <w:shd w:val="clear" w:color="auto" w:fill="auto"/>
          <w:lang w:val="en-US" w:eastAsia="zh-CN"/>
        </w:rPr>
      </w:pPr>
    </w:p>
    <w:p>
      <w:pPr>
        <w:pStyle w:val="2"/>
        <w:rPr>
          <w:rFonts w:hint="eastAsia" w:asciiTheme="minorEastAsia" w:hAnsiTheme="minorEastAsia" w:eastAsiaTheme="minorEastAsia" w:cstheme="minorEastAsia"/>
          <w:b w:val="0"/>
          <w:bCs w:val="0"/>
          <w:color w:val="auto"/>
          <w:sz w:val="24"/>
          <w:szCs w:val="24"/>
          <w:shd w:val="clear" w:color="auto" w:fill="auto"/>
          <w:lang w:val="en-US" w:eastAsia="zh-CN"/>
        </w:rPr>
      </w:pPr>
    </w:p>
    <w:p>
      <w:pPr>
        <w:rPr>
          <w:rFonts w:hint="eastAsia" w:asciiTheme="minorEastAsia" w:hAnsiTheme="minorEastAsia" w:eastAsiaTheme="minorEastAsia" w:cstheme="minorEastAsia"/>
          <w:b w:val="0"/>
          <w:bCs w:val="0"/>
          <w:color w:val="auto"/>
          <w:sz w:val="24"/>
          <w:szCs w:val="24"/>
          <w:shd w:val="clear" w:color="auto" w:fill="auto"/>
          <w:lang w:val="en-US" w:eastAsia="zh-CN"/>
        </w:rPr>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pPr>
    </w:p>
    <w:p>
      <w:pPr>
        <w:ind w:left="5903" w:hanging="5903" w:hangingChars="2100"/>
        <w:rPr>
          <w:rFonts w:ascii="宋体" w:hAnsi="宋体" w:eastAsia="宋体" w:cs="幼圆"/>
          <w:b/>
          <w:bCs/>
          <w:color w:val="auto"/>
          <w:sz w:val="52"/>
          <w:szCs w:val="52"/>
          <w:shd w:val="clear" w:color="auto" w:fill="auto"/>
        </w:rPr>
      </w:pPr>
      <w:r>
        <w:rPr>
          <w:rFonts w:hint="eastAsia" w:ascii="仿宋" w:hAnsi="仿宋" w:eastAsia="仿宋" w:cs="仿宋"/>
          <w:b/>
          <w:color w:val="auto"/>
          <w:sz w:val="28"/>
          <w:szCs w:val="28"/>
          <w:shd w:val="clear" w:color="auto" w:fill="auto"/>
        </w:rPr>
        <w:t>附件</w:t>
      </w:r>
      <w:r>
        <w:rPr>
          <w:rFonts w:hint="eastAsia" w:ascii="仿宋" w:hAnsi="仿宋" w:eastAsia="仿宋" w:cs="仿宋"/>
          <w:color w:val="auto"/>
          <w:sz w:val="28"/>
          <w:szCs w:val="28"/>
          <w:shd w:val="clear" w:color="auto" w:fill="auto"/>
        </w:rPr>
        <w:t>：</w:t>
      </w:r>
      <w:r>
        <w:rPr>
          <w:rFonts w:ascii="宋体" w:hAnsi="宋体" w:eastAsia="宋体" w:cs="幼圆"/>
          <w:b/>
          <w:bCs/>
          <w:color w:val="auto"/>
          <w:sz w:val="52"/>
          <w:szCs w:val="52"/>
          <w:shd w:val="clear" w:color="auto" w:fill="auto"/>
        </w:rPr>
        <w:br w:type="textWrapping"/>
      </w:r>
      <w:r>
        <w:rPr>
          <w:rFonts w:ascii="宋体" w:hAnsi="宋体" w:eastAsia="宋体" w:cs="幼圆"/>
          <w:b/>
          <w:bCs/>
          <w:color w:val="auto"/>
          <w:sz w:val="52"/>
          <w:szCs w:val="52"/>
          <w:shd w:val="clear" w:color="auto" w:fill="auto"/>
        </w:rPr>
        <w:t>项目报价表</w:t>
      </w:r>
    </w:p>
    <w:tbl>
      <w:tblPr>
        <w:tblStyle w:val="7"/>
        <w:tblW w:w="1325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79"/>
        <w:gridCol w:w="1248"/>
        <w:gridCol w:w="1873"/>
        <w:gridCol w:w="1276"/>
        <w:gridCol w:w="1793"/>
        <w:gridCol w:w="1695"/>
        <w:gridCol w:w="16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679" w:type="dxa"/>
            <w:vMerge w:val="restart"/>
            <w:vAlign w:val="center"/>
          </w:tcPr>
          <w:p>
            <w:pPr>
              <w:jc w:val="center"/>
              <w:rPr>
                <w:rFonts w:ascii="宋体" w:hAnsi="宋体" w:eastAsia="宋体" w:cs="幼圆"/>
                <w:b/>
                <w:bCs/>
                <w:color w:val="auto"/>
                <w:sz w:val="24"/>
                <w:szCs w:val="24"/>
                <w:shd w:val="clear" w:color="auto" w:fill="auto"/>
              </w:rPr>
            </w:pPr>
            <w:r>
              <w:rPr>
                <w:rFonts w:ascii="宋体" w:hAnsi="宋体" w:eastAsia="宋体" w:cs="幼圆"/>
                <w:b/>
                <w:bCs/>
                <w:color w:val="auto"/>
                <w:sz w:val="24"/>
                <w:szCs w:val="24"/>
                <w:shd w:val="clear" w:color="auto" w:fill="auto"/>
              </w:rPr>
              <w:t>项目名称</w:t>
            </w:r>
          </w:p>
        </w:tc>
        <w:tc>
          <w:tcPr>
            <w:tcW w:w="1248" w:type="dxa"/>
            <w:vMerge w:val="restart"/>
            <w:vAlign w:val="center"/>
          </w:tcPr>
          <w:p>
            <w:pPr>
              <w:jc w:val="center"/>
              <w:rPr>
                <w:rFonts w:ascii="宋体" w:hAnsi="宋体" w:eastAsia="宋体" w:cs="幼圆"/>
                <w:b/>
                <w:bCs/>
                <w:color w:val="auto"/>
                <w:sz w:val="24"/>
                <w:szCs w:val="24"/>
                <w:shd w:val="clear" w:color="auto" w:fill="auto"/>
              </w:rPr>
            </w:pPr>
            <w:r>
              <w:rPr>
                <w:rFonts w:ascii="宋体" w:hAnsi="宋体" w:eastAsia="宋体" w:cs="幼圆"/>
                <w:b/>
                <w:bCs/>
                <w:color w:val="auto"/>
                <w:sz w:val="24"/>
                <w:szCs w:val="24"/>
                <w:shd w:val="clear" w:color="auto" w:fill="auto"/>
              </w:rPr>
              <w:t>资质</w:t>
            </w:r>
          </w:p>
          <w:p>
            <w:pPr>
              <w:jc w:val="center"/>
              <w:rPr>
                <w:rFonts w:ascii="宋体" w:hAnsi="宋体" w:eastAsia="宋体" w:cs="幼圆"/>
                <w:b/>
                <w:bCs/>
                <w:color w:val="auto"/>
                <w:sz w:val="24"/>
                <w:szCs w:val="24"/>
                <w:shd w:val="clear" w:color="auto" w:fill="auto"/>
              </w:rPr>
            </w:pPr>
            <w:r>
              <w:rPr>
                <w:rFonts w:hint="eastAsia" w:ascii="宋体" w:hAnsi="宋体" w:eastAsia="宋体" w:cs="幼圆"/>
                <w:b/>
                <w:bCs/>
                <w:color w:val="auto"/>
                <w:sz w:val="24"/>
                <w:szCs w:val="24"/>
                <w:shd w:val="clear" w:color="auto" w:fill="auto"/>
              </w:rPr>
              <w:t>是否符合</w:t>
            </w:r>
          </w:p>
        </w:tc>
        <w:tc>
          <w:tcPr>
            <w:tcW w:w="1873" w:type="dxa"/>
            <w:vMerge w:val="restart"/>
            <w:vAlign w:val="center"/>
          </w:tcPr>
          <w:p>
            <w:pPr>
              <w:jc w:val="center"/>
              <w:rPr>
                <w:rFonts w:ascii="宋体" w:hAnsi="宋体" w:eastAsia="宋体" w:cs="幼圆"/>
                <w:b/>
                <w:bCs/>
                <w:color w:val="auto"/>
                <w:sz w:val="24"/>
                <w:szCs w:val="24"/>
                <w:shd w:val="clear" w:color="auto" w:fill="auto"/>
              </w:rPr>
            </w:pPr>
            <w:r>
              <w:rPr>
                <w:rFonts w:ascii="宋体" w:hAnsi="宋体" w:eastAsia="宋体" w:cs="幼圆"/>
                <w:b/>
                <w:bCs/>
                <w:color w:val="auto"/>
                <w:sz w:val="24"/>
                <w:szCs w:val="24"/>
                <w:shd w:val="clear" w:color="auto" w:fill="auto"/>
              </w:rPr>
              <w:t>总价</w:t>
            </w:r>
            <w:r>
              <w:rPr>
                <w:rFonts w:hint="eastAsia" w:ascii="宋体" w:hAnsi="宋体" w:eastAsia="宋体" w:cs="幼圆"/>
                <w:b/>
                <w:bCs/>
                <w:color w:val="auto"/>
                <w:sz w:val="24"/>
                <w:szCs w:val="24"/>
                <w:shd w:val="clear" w:color="auto" w:fill="auto"/>
              </w:rPr>
              <w:t>(万元)</w:t>
            </w:r>
          </w:p>
        </w:tc>
        <w:tc>
          <w:tcPr>
            <w:tcW w:w="1276" w:type="dxa"/>
            <w:vMerge w:val="restart"/>
            <w:vAlign w:val="center"/>
          </w:tcPr>
          <w:p>
            <w:pPr>
              <w:jc w:val="center"/>
              <w:rPr>
                <w:rFonts w:ascii="宋体" w:hAnsi="宋体" w:eastAsia="宋体" w:cs="幼圆"/>
                <w:b/>
                <w:bCs/>
                <w:color w:val="auto"/>
                <w:sz w:val="24"/>
                <w:szCs w:val="24"/>
                <w:shd w:val="clear" w:color="auto" w:fill="auto"/>
              </w:rPr>
            </w:pPr>
            <w:r>
              <w:rPr>
                <w:rFonts w:ascii="宋体" w:hAnsi="宋体" w:eastAsia="宋体" w:cs="幼圆"/>
                <w:b/>
                <w:bCs/>
                <w:color w:val="auto"/>
                <w:sz w:val="24"/>
                <w:szCs w:val="24"/>
                <w:shd w:val="clear" w:color="auto" w:fill="auto"/>
              </w:rPr>
              <w:t>质保期</w:t>
            </w:r>
          </w:p>
        </w:tc>
        <w:tc>
          <w:tcPr>
            <w:tcW w:w="3488" w:type="dxa"/>
            <w:gridSpan w:val="2"/>
            <w:vAlign w:val="center"/>
          </w:tcPr>
          <w:p>
            <w:pPr>
              <w:jc w:val="center"/>
              <w:rPr>
                <w:rFonts w:hint="default" w:ascii="宋体" w:hAnsi="宋体" w:eastAsia="宋体" w:cs="幼圆"/>
                <w:b/>
                <w:bCs/>
                <w:color w:val="auto"/>
                <w:sz w:val="24"/>
                <w:szCs w:val="24"/>
                <w:shd w:val="clear" w:color="auto" w:fill="auto"/>
                <w:lang w:val="en-US" w:eastAsia="zh-CN"/>
              </w:rPr>
            </w:pPr>
            <w:r>
              <w:rPr>
                <w:rFonts w:ascii="宋体" w:hAnsi="宋体" w:eastAsia="宋体" w:cs="幼圆"/>
                <w:b/>
                <w:bCs/>
                <w:color w:val="auto"/>
                <w:sz w:val="24"/>
                <w:szCs w:val="24"/>
                <w:shd w:val="clear" w:color="auto" w:fill="auto"/>
              </w:rPr>
              <w:t>总工期</w:t>
            </w:r>
            <w:r>
              <w:rPr>
                <w:rFonts w:hint="eastAsia" w:hAnsi="宋体" w:cs="幼圆"/>
                <w:b/>
                <w:bCs/>
                <w:color w:val="auto"/>
                <w:sz w:val="24"/>
                <w:szCs w:val="24"/>
                <w:shd w:val="clear" w:color="auto" w:fill="auto"/>
                <w:lang w:eastAsia="zh-CN"/>
              </w:rPr>
              <w:t>：</w:t>
            </w:r>
            <w:r>
              <w:rPr>
                <w:rFonts w:hint="eastAsia" w:hAnsi="宋体" w:cs="幼圆"/>
                <w:b/>
                <w:bCs/>
                <w:color w:val="auto"/>
                <w:sz w:val="24"/>
                <w:szCs w:val="24"/>
                <w:shd w:val="clear" w:color="auto" w:fill="auto"/>
                <w:lang w:val="en-US" w:eastAsia="zh-CN"/>
              </w:rPr>
              <w:t>60日历天</w:t>
            </w:r>
          </w:p>
        </w:tc>
        <w:tc>
          <w:tcPr>
            <w:tcW w:w="1695" w:type="dxa"/>
            <w:vMerge w:val="restart"/>
            <w:vAlign w:val="center"/>
          </w:tcPr>
          <w:p>
            <w:pPr>
              <w:jc w:val="center"/>
              <w:rPr>
                <w:rFonts w:ascii="宋体" w:hAnsi="宋体" w:eastAsia="宋体" w:cs="幼圆"/>
                <w:b/>
                <w:bCs/>
                <w:color w:val="auto"/>
                <w:sz w:val="24"/>
                <w:szCs w:val="24"/>
                <w:shd w:val="clear" w:color="auto" w:fill="auto"/>
              </w:rPr>
            </w:pPr>
            <w:r>
              <w:rPr>
                <w:rFonts w:ascii="宋体" w:hAnsi="宋体" w:eastAsia="宋体" w:cs="幼圆"/>
                <w:b/>
                <w:bCs/>
                <w:color w:val="auto"/>
                <w:sz w:val="24"/>
                <w:szCs w:val="24"/>
                <w:shd w:val="clear" w:color="auto" w:fill="auto"/>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4" w:hRule="atLeast"/>
          <w:jc w:val="center"/>
        </w:trPr>
        <w:tc>
          <w:tcPr>
            <w:tcW w:w="3679" w:type="dxa"/>
            <w:vMerge w:val="continue"/>
            <w:vAlign w:val="center"/>
          </w:tcPr>
          <w:p>
            <w:pPr>
              <w:jc w:val="center"/>
              <w:rPr>
                <w:color w:val="auto"/>
                <w:shd w:val="clear" w:color="auto" w:fill="auto"/>
              </w:rPr>
            </w:pPr>
          </w:p>
        </w:tc>
        <w:tc>
          <w:tcPr>
            <w:tcW w:w="1248" w:type="dxa"/>
            <w:vMerge w:val="continue"/>
            <w:vAlign w:val="center"/>
          </w:tcPr>
          <w:p>
            <w:pPr>
              <w:jc w:val="center"/>
              <w:rPr>
                <w:color w:val="auto"/>
                <w:shd w:val="clear" w:color="auto" w:fill="auto"/>
              </w:rPr>
            </w:pPr>
          </w:p>
        </w:tc>
        <w:tc>
          <w:tcPr>
            <w:tcW w:w="1873" w:type="dxa"/>
            <w:vMerge w:val="continue"/>
            <w:vAlign w:val="center"/>
          </w:tcPr>
          <w:p>
            <w:pPr>
              <w:jc w:val="center"/>
              <w:rPr>
                <w:color w:val="auto"/>
                <w:shd w:val="clear" w:color="auto" w:fill="auto"/>
              </w:rPr>
            </w:pPr>
          </w:p>
        </w:tc>
        <w:tc>
          <w:tcPr>
            <w:tcW w:w="1276" w:type="dxa"/>
            <w:vMerge w:val="continue"/>
            <w:vAlign w:val="center"/>
          </w:tcPr>
          <w:p>
            <w:pPr>
              <w:jc w:val="center"/>
              <w:rPr>
                <w:color w:val="auto"/>
                <w:shd w:val="clear" w:color="auto" w:fill="auto"/>
              </w:rPr>
            </w:pPr>
          </w:p>
        </w:tc>
        <w:tc>
          <w:tcPr>
            <w:tcW w:w="1793" w:type="dxa"/>
            <w:vAlign w:val="center"/>
          </w:tcPr>
          <w:p>
            <w:pPr>
              <w:jc w:val="center"/>
              <w:rPr>
                <w:rFonts w:hint="eastAsia" w:ascii="宋体" w:hAnsi="宋体" w:eastAsia="宋体" w:cs="幼圆"/>
                <w:b/>
                <w:bCs/>
                <w:color w:val="auto"/>
                <w:sz w:val="24"/>
                <w:szCs w:val="24"/>
                <w:shd w:val="clear" w:color="auto" w:fill="auto"/>
              </w:rPr>
            </w:pPr>
            <w:r>
              <w:rPr>
                <w:rFonts w:hint="eastAsia" w:hAnsi="宋体" w:cs="幼圆"/>
                <w:b/>
                <w:bCs/>
                <w:color w:val="auto"/>
                <w:sz w:val="24"/>
                <w:szCs w:val="24"/>
                <w:shd w:val="clear" w:color="auto" w:fill="auto"/>
                <w:lang w:val="en-US" w:eastAsia="zh-CN"/>
              </w:rPr>
              <w:t>交</w:t>
            </w:r>
            <w:r>
              <w:rPr>
                <w:rFonts w:ascii="宋体" w:hAnsi="宋体" w:eastAsia="宋体" w:cs="幼圆"/>
                <w:b/>
                <w:bCs/>
                <w:color w:val="auto"/>
                <w:sz w:val="24"/>
                <w:szCs w:val="24"/>
                <w:shd w:val="clear" w:color="auto" w:fill="auto"/>
              </w:rPr>
              <w:t>货期</w:t>
            </w:r>
          </w:p>
        </w:tc>
        <w:tc>
          <w:tcPr>
            <w:tcW w:w="1695" w:type="dxa"/>
            <w:vAlign w:val="center"/>
          </w:tcPr>
          <w:p>
            <w:pPr>
              <w:jc w:val="center"/>
              <w:rPr>
                <w:rFonts w:hint="eastAsia" w:ascii="宋体" w:hAnsi="宋体" w:eastAsia="宋体" w:cs="幼圆"/>
                <w:b/>
                <w:bCs/>
                <w:color w:val="auto"/>
                <w:sz w:val="24"/>
                <w:szCs w:val="24"/>
                <w:shd w:val="clear" w:color="auto" w:fill="auto"/>
              </w:rPr>
            </w:pPr>
            <w:r>
              <w:rPr>
                <w:rFonts w:hint="eastAsia" w:ascii="宋体" w:hAnsi="宋体" w:eastAsia="宋体" w:cs="幼圆"/>
                <w:b/>
                <w:bCs/>
                <w:color w:val="auto"/>
                <w:sz w:val="24"/>
                <w:szCs w:val="24"/>
                <w:shd w:val="clear" w:color="auto" w:fill="auto"/>
              </w:rPr>
              <w:t>施工期</w:t>
            </w:r>
          </w:p>
        </w:tc>
        <w:tc>
          <w:tcPr>
            <w:tcW w:w="1695" w:type="dxa"/>
            <w:vMerge w:val="continue"/>
            <w:vAlign w:val="center"/>
          </w:tcPr>
          <w:p>
            <w:pPr>
              <w:jc w:val="center"/>
              <w:rPr>
                <w:rFonts w:hint="eastAsia" w:ascii="宋体" w:hAnsi="宋体" w:eastAsia="宋体" w:cs="幼圆"/>
                <w:b/>
                <w:bCs/>
                <w:color w:val="auto"/>
                <w:sz w:val="24"/>
                <w:szCs w:val="24"/>
                <w:shd w:val="clear" w:color="auto" w:fil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4" w:hRule="atLeast"/>
          <w:jc w:val="center"/>
        </w:trPr>
        <w:tc>
          <w:tcPr>
            <w:tcW w:w="3679" w:type="dxa"/>
            <w:vAlign w:val="center"/>
          </w:tcPr>
          <w:p>
            <w:pPr>
              <w:jc w:val="center"/>
              <w:rPr>
                <w:rFonts w:ascii="宋体" w:hAnsi="宋体" w:eastAsia="宋体" w:cs="幼圆"/>
                <w:bCs/>
                <w:color w:val="auto"/>
                <w:sz w:val="24"/>
                <w:szCs w:val="24"/>
                <w:shd w:val="clear" w:color="auto" w:fill="auto"/>
              </w:rPr>
            </w:pPr>
          </w:p>
        </w:tc>
        <w:tc>
          <w:tcPr>
            <w:tcW w:w="1248" w:type="dxa"/>
            <w:vAlign w:val="center"/>
          </w:tcPr>
          <w:p>
            <w:pPr>
              <w:jc w:val="center"/>
              <w:rPr>
                <w:rFonts w:ascii="宋体" w:hAnsi="宋体" w:eastAsia="宋体" w:cs="幼圆"/>
                <w:bCs/>
                <w:color w:val="auto"/>
                <w:sz w:val="24"/>
                <w:szCs w:val="24"/>
                <w:shd w:val="clear" w:color="auto" w:fill="auto"/>
              </w:rPr>
            </w:pPr>
          </w:p>
        </w:tc>
        <w:tc>
          <w:tcPr>
            <w:tcW w:w="1873" w:type="dxa"/>
            <w:vAlign w:val="center"/>
          </w:tcPr>
          <w:p>
            <w:pPr>
              <w:jc w:val="center"/>
              <w:rPr>
                <w:rFonts w:ascii="宋体" w:hAnsi="宋体" w:eastAsia="宋体" w:cs="幼圆"/>
                <w:bCs/>
                <w:color w:val="auto"/>
                <w:sz w:val="24"/>
                <w:szCs w:val="24"/>
                <w:shd w:val="clear" w:color="auto" w:fill="auto"/>
              </w:rPr>
            </w:pPr>
          </w:p>
        </w:tc>
        <w:tc>
          <w:tcPr>
            <w:tcW w:w="1276" w:type="dxa"/>
            <w:vAlign w:val="center"/>
          </w:tcPr>
          <w:p>
            <w:pPr>
              <w:jc w:val="center"/>
              <w:rPr>
                <w:rFonts w:ascii="宋体" w:hAnsi="宋体" w:eastAsia="宋体" w:cs="幼圆"/>
                <w:bCs/>
                <w:color w:val="auto"/>
                <w:sz w:val="24"/>
                <w:szCs w:val="24"/>
                <w:shd w:val="clear" w:color="auto" w:fill="auto"/>
              </w:rPr>
            </w:pPr>
          </w:p>
        </w:tc>
        <w:tc>
          <w:tcPr>
            <w:tcW w:w="1793" w:type="dxa"/>
            <w:vAlign w:val="center"/>
          </w:tcPr>
          <w:p>
            <w:pPr>
              <w:jc w:val="center"/>
              <w:rPr>
                <w:rFonts w:ascii="宋体" w:hAnsi="宋体" w:eastAsia="宋体" w:cs="幼圆"/>
                <w:bCs/>
                <w:color w:val="auto"/>
                <w:sz w:val="24"/>
                <w:szCs w:val="24"/>
                <w:shd w:val="clear" w:color="auto" w:fill="auto"/>
              </w:rPr>
            </w:pPr>
          </w:p>
        </w:tc>
        <w:tc>
          <w:tcPr>
            <w:tcW w:w="1695" w:type="dxa"/>
            <w:vAlign w:val="center"/>
          </w:tcPr>
          <w:p>
            <w:pPr>
              <w:jc w:val="center"/>
              <w:rPr>
                <w:rFonts w:ascii="宋体" w:hAnsi="宋体" w:eastAsia="宋体" w:cs="幼圆"/>
                <w:bCs/>
                <w:color w:val="auto"/>
                <w:sz w:val="24"/>
                <w:szCs w:val="24"/>
                <w:shd w:val="clear" w:color="auto" w:fill="auto"/>
              </w:rPr>
            </w:pPr>
          </w:p>
        </w:tc>
        <w:tc>
          <w:tcPr>
            <w:tcW w:w="1695" w:type="dxa"/>
            <w:vAlign w:val="center"/>
          </w:tcPr>
          <w:p>
            <w:pPr>
              <w:jc w:val="center"/>
              <w:rPr>
                <w:rFonts w:ascii="宋体" w:hAnsi="宋体" w:eastAsia="宋体" w:cs="幼圆"/>
                <w:bCs/>
                <w:color w:val="auto"/>
                <w:sz w:val="24"/>
                <w:szCs w:val="24"/>
                <w:shd w:val="clear" w:color="auto" w:fill="auto"/>
              </w:rPr>
            </w:pPr>
          </w:p>
        </w:tc>
      </w:tr>
    </w:tbl>
    <w:p>
      <w:pPr>
        <w:keepNext w:val="0"/>
        <w:keepLines w:val="0"/>
        <w:pageBreakBefore w:val="0"/>
        <w:widowControl w:val="0"/>
        <w:numPr>
          <w:ilvl w:val="0"/>
          <w:numId w:val="0"/>
        </w:numPr>
        <w:kinsoku/>
        <w:wordWrap/>
        <w:overflowPunct/>
        <w:topLinePunct w:val="0"/>
        <w:autoSpaceDE w:val="0"/>
        <w:autoSpaceDN w:val="0"/>
        <w:bidi w:val="0"/>
        <w:adjustRightInd w:val="0"/>
        <w:snapToGrid/>
        <w:spacing w:line="460" w:lineRule="exact"/>
        <w:ind w:firstLine="480" w:firstLineChars="200"/>
        <w:jc w:val="both"/>
        <w:textAlignment w:val="auto"/>
        <w:outlineLvl w:val="9"/>
        <w:rPr>
          <w:rFonts w:hint="eastAsia" w:asciiTheme="minorEastAsia" w:hAnsiTheme="minorEastAsia" w:eastAsiaTheme="minorEastAsia" w:cstheme="minorEastAsia"/>
          <w:b w:val="0"/>
          <w:bCs w:val="0"/>
          <w:color w:val="auto"/>
          <w:sz w:val="24"/>
          <w:szCs w:val="24"/>
          <w:shd w:val="clear" w:color="auto" w:fill="auto"/>
          <w:lang w:val="en-US" w:eastAsia="zh-CN"/>
        </w:rPr>
      </w:pPr>
      <w:r>
        <w:rPr>
          <w:rFonts w:hint="eastAsia" w:asciiTheme="minorEastAsia" w:hAnsiTheme="minorEastAsia" w:eastAsiaTheme="minorEastAsia" w:cstheme="minorEastAsia"/>
          <w:b w:val="0"/>
          <w:bCs w:val="0"/>
          <w:color w:val="auto"/>
          <w:sz w:val="24"/>
          <w:szCs w:val="24"/>
          <w:shd w:val="clear" w:color="auto" w:fill="auto"/>
          <w:lang w:val="en-US" w:eastAsia="zh-CN"/>
        </w:rPr>
        <w:t>注：以上报价包设备、包工、包料、包质量、包工期、包安全、包文明施工、包劳保、包验收、包保修、包办理相关使用登记证等</w:t>
      </w:r>
      <w:r>
        <w:rPr>
          <w:rFonts w:hint="eastAsia" w:asciiTheme="minorEastAsia" w:hAnsiTheme="minorEastAsia" w:eastAsiaTheme="minorEastAsia" w:cstheme="minorEastAsia"/>
          <w:color w:val="auto"/>
          <w:sz w:val="24"/>
          <w:szCs w:val="24"/>
          <w:shd w:val="clear" w:color="auto" w:fill="auto"/>
          <w:lang w:val="en-US" w:eastAsia="zh-CN"/>
        </w:rPr>
        <w:t>一切不可预见的费用</w:t>
      </w:r>
      <w:r>
        <w:rPr>
          <w:rFonts w:hint="eastAsia" w:asciiTheme="minorEastAsia" w:hAnsiTheme="minorEastAsia" w:eastAsiaTheme="minorEastAsia" w:cstheme="minorEastAsia"/>
          <w:b w:val="0"/>
          <w:bCs w:val="0"/>
          <w:color w:val="auto"/>
          <w:sz w:val="24"/>
          <w:szCs w:val="24"/>
          <w:shd w:val="clear" w:color="auto" w:fill="auto"/>
          <w:lang w:val="en-US" w:eastAsia="zh-CN"/>
        </w:rPr>
        <w:t>。</w:t>
      </w:r>
    </w:p>
    <w:p>
      <w:pPr>
        <w:rPr>
          <w:rFonts w:ascii="宋体" w:hAnsi="宋体" w:eastAsia="宋体" w:cs="幼圆"/>
          <w:bCs/>
          <w:color w:val="auto"/>
          <w:sz w:val="28"/>
          <w:szCs w:val="28"/>
          <w:shd w:val="clear" w:color="auto" w:fill="auto"/>
        </w:rPr>
      </w:pPr>
    </w:p>
    <w:p>
      <w:pPr>
        <w:ind w:firstLine="8680" w:firstLineChars="3100"/>
        <w:rPr>
          <w:rFonts w:ascii="宋体" w:hAnsi="宋体" w:eastAsia="宋体" w:cs="幼圆"/>
          <w:bCs/>
          <w:color w:val="auto"/>
          <w:sz w:val="28"/>
          <w:szCs w:val="28"/>
          <w:shd w:val="clear" w:color="auto" w:fill="auto"/>
        </w:rPr>
      </w:pPr>
      <w:r>
        <w:rPr>
          <w:rFonts w:hint="eastAsia" w:ascii="宋体" w:hAnsi="宋体" w:eastAsia="宋体" w:cs="幼圆"/>
          <w:bCs/>
          <w:color w:val="auto"/>
          <w:sz w:val="28"/>
          <w:szCs w:val="28"/>
          <w:shd w:val="clear" w:color="auto" w:fill="auto"/>
        </w:rPr>
        <w:t>报价单位（名称+盖章）</w:t>
      </w:r>
    </w:p>
    <w:p>
      <w:pPr>
        <w:ind w:firstLine="8680" w:firstLineChars="3100"/>
        <w:rPr>
          <w:rFonts w:ascii="宋体" w:hAnsi="宋体" w:eastAsia="宋体" w:cs="幼圆"/>
          <w:bCs/>
          <w:color w:val="auto"/>
          <w:sz w:val="28"/>
          <w:szCs w:val="28"/>
          <w:shd w:val="clear" w:color="auto" w:fill="auto"/>
        </w:rPr>
      </w:pPr>
      <w:r>
        <w:rPr>
          <w:rFonts w:hint="eastAsia" w:ascii="宋体" w:hAnsi="宋体" w:eastAsia="宋体" w:cs="幼圆"/>
          <w:bCs/>
          <w:color w:val="auto"/>
          <w:sz w:val="28"/>
          <w:szCs w:val="28"/>
          <w:shd w:val="clear" w:color="auto" w:fill="auto"/>
        </w:rPr>
        <w:t>报价日期：20</w:t>
      </w:r>
      <w:r>
        <w:rPr>
          <w:rFonts w:hint="eastAsia" w:hAnsi="宋体" w:cs="幼圆"/>
          <w:bCs/>
          <w:color w:val="auto"/>
          <w:sz w:val="28"/>
          <w:szCs w:val="28"/>
          <w:shd w:val="clear" w:color="auto" w:fill="auto"/>
          <w:lang w:val="en-US" w:eastAsia="zh-CN"/>
        </w:rPr>
        <w:t>25</w:t>
      </w:r>
      <w:r>
        <w:rPr>
          <w:rFonts w:hint="eastAsia" w:ascii="宋体" w:hAnsi="宋体" w:eastAsia="宋体" w:cs="幼圆"/>
          <w:bCs/>
          <w:color w:val="auto"/>
          <w:sz w:val="28"/>
          <w:szCs w:val="28"/>
          <w:shd w:val="clear" w:color="auto" w:fill="auto"/>
        </w:rPr>
        <w:t>年</w:t>
      </w:r>
      <w:r>
        <w:rPr>
          <w:rFonts w:hint="eastAsia" w:ascii="宋体" w:hAnsi="宋体" w:eastAsia="宋体" w:cs="幼圆"/>
          <w:bCs/>
          <w:color w:val="auto"/>
          <w:sz w:val="28"/>
          <w:szCs w:val="28"/>
          <w:shd w:val="clear" w:color="auto" w:fill="auto"/>
          <w:lang w:val="en-US" w:eastAsia="zh-CN"/>
        </w:rPr>
        <w:t xml:space="preserve"> </w:t>
      </w:r>
      <w:r>
        <w:rPr>
          <w:rFonts w:hint="eastAsia" w:ascii="宋体" w:hAnsi="宋体" w:eastAsia="宋体" w:cs="幼圆"/>
          <w:bCs/>
          <w:color w:val="auto"/>
          <w:sz w:val="28"/>
          <w:szCs w:val="28"/>
          <w:shd w:val="clear" w:color="auto" w:fill="auto"/>
        </w:rPr>
        <w:t xml:space="preserve">  月   日</w:t>
      </w:r>
    </w:p>
    <w:p>
      <w:pPr>
        <w:ind w:firstLine="8680" w:firstLineChars="3100"/>
        <w:rPr>
          <w:rFonts w:ascii="宋体" w:hAnsi="宋体" w:eastAsia="宋体" w:cs="幼圆"/>
          <w:bCs/>
          <w:color w:val="auto"/>
          <w:sz w:val="28"/>
          <w:szCs w:val="28"/>
          <w:shd w:val="clear" w:color="auto" w:fill="auto"/>
        </w:rPr>
      </w:pPr>
      <w:r>
        <w:rPr>
          <w:rFonts w:hint="eastAsia" w:ascii="宋体" w:hAnsi="宋体" w:eastAsia="宋体" w:cs="幼圆"/>
          <w:bCs/>
          <w:color w:val="auto"/>
          <w:sz w:val="28"/>
          <w:szCs w:val="28"/>
          <w:shd w:val="clear" w:color="auto" w:fill="auto"/>
        </w:rPr>
        <w:t>报价联系人：</w:t>
      </w:r>
    </w:p>
    <w:p>
      <w:pPr>
        <w:ind w:firstLine="8680" w:firstLineChars="3100"/>
        <w:rPr>
          <w:rFonts w:hint="eastAsia"/>
          <w:color w:val="auto"/>
          <w:shd w:val="clear" w:color="auto" w:fill="auto"/>
          <w:lang w:val="en-US" w:eastAsia="zh-Hans"/>
        </w:rPr>
      </w:pPr>
      <w:r>
        <w:rPr>
          <w:rFonts w:hint="eastAsia" w:ascii="宋体" w:hAnsi="宋体" w:eastAsia="宋体" w:cs="幼圆"/>
          <w:bCs/>
          <w:color w:val="auto"/>
          <w:sz w:val="28"/>
          <w:szCs w:val="28"/>
          <w:shd w:val="clear" w:color="auto" w:fill="auto"/>
        </w:rPr>
        <w:t>联系人电话：</w:t>
      </w:r>
    </w:p>
    <w:sectPr>
      <w:pgSz w:w="16838" w:h="11906" w:orient="landscape"/>
      <w:pgMar w:top="1800" w:right="1440" w:bottom="1800" w:left="144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新宋体">
    <w:panose1 w:val="02010609030101010101"/>
    <w:charset w:val="86"/>
    <w:family w:val="modern"/>
    <w:pitch w:val="default"/>
    <w:sig w:usb0="0000028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F9DCA76"/>
    <w:multiLevelType w:val="singleLevel"/>
    <w:tmpl w:val="8F9DCA76"/>
    <w:lvl w:ilvl="0" w:tentative="0">
      <w:start w:val="3"/>
      <w:numFmt w:val="decimal"/>
      <w:suff w:val="nothing"/>
      <w:lvlText w:val="%1、"/>
      <w:lvlJc w:val="left"/>
    </w:lvl>
  </w:abstractNum>
  <w:abstractNum w:abstractNumId="1">
    <w:nsid w:val="B569EC92"/>
    <w:multiLevelType w:val="singleLevel"/>
    <w:tmpl w:val="B569EC92"/>
    <w:lvl w:ilvl="0" w:tentative="0">
      <w:start w:val="1"/>
      <w:numFmt w:val="decimal"/>
      <w:suff w:val="nothing"/>
      <w:lvlText w:val="%1、"/>
      <w:lvlJc w:val="left"/>
    </w:lvl>
  </w:abstractNum>
  <w:abstractNum w:abstractNumId="2">
    <w:nsid w:val="D7C7A545"/>
    <w:multiLevelType w:val="singleLevel"/>
    <w:tmpl w:val="D7C7A545"/>
    <w:lvl w:ilvl="0" w:tentative="0">
      <w:start w:val="1"/>
      <w:numFmt w:val="decimal"/>
      <w:suff w:val="nothing"/>
      <w:lvlText w:val="%1、"/>
      <w:lvlJc w:val="left"/>
    </w:lvl>
  </w:abstractNum>
  <w:abstractNum w:abstractNumId="3">
    <w:nsid w:val="F33E4114"/>
    <w:multiLevelType w:val="singleLevel"/>
    <w:tmpl w:val="F33E4114"/>
    <w:lvl w:ilvl="0" w:tentative="0">
      <w:start w:val="1"/>
      <w:numFmt w:val="decimal"/>
      <w:suff w:val="nothing"/>
      <w:lvlText w:val="%1、"/>
      <w:lvlJc w:val="left"/>
    </w:lvl>
  </w:abstractNum>
  <w:abstractNum w:abstractNumId="4">
    <w:nsid w:val="4850B362"/>
    <w:multiLevelType w:val="singleLevel"/>
    <w:tmpl w:val="4850B362"/>
    <w:lvl w:ilvl="0" w:tentative="0">
      <w:start w:val="1"/>
      <w:numFmt w:val="decimal"/>
      <w:suff w:val="nothing"/>
      <w:lvlText w:val="%1、"/>
      <w:lvlJc w:val="left"/>
    </w:lvl>
  </w:abstractNum>
  <w:abstractNum w:abstractNumId="5">
    <w:nsid w:val="53A588EE"/>
    <w:multiLevelType w:val="singleLevel"/>
    <w:tmpl w:val="53A588EE"/>
    <w:lvl w:ilvl="0" w:tentative="0">
      <w:start w:val="1"/>
      <w:numFmt w:val="decimal"/>
      <w:suff w:val="nothing"/>
      <w:lvlText w:val="%1、"/>
      <w:lvlJc w:val="left"/>
    </w:lvl>
  </w:abstractNum>
  <w:abstractNum w:abstractNumId="6">
    <w:nsid w:val="6D9F882A"/>
    <w:multiLevelType w:val="singleLevel"/>
    <w:tmpl w:val="6D9F882A"/>
    <w:lvl w:ilvl="0" w:tentative="0">
      <w:start w:val="1"/>
      <w:numFmt w:val="decimal"/>
      <w:suff w:val="nothing"/>
      <w:lvlText w:val="%1、"/>
      <w:lvlJc w:val="left"/>
    </w:lvl>
  </w:abstractNum>
  <w:num w:numId="1">
    <w:abstractNumId w:val="4"/>
  </w:num>
  <w:num w:numId="2">
    <w:abstractNumId w:val="0"/>
  </w:num>
  <w:num w:numId="3">
    <w:abstractNumId w:val="5"/>
  </w:num>
  <w:num w:numId="4">
    <w:abstractNumId w:val="1"/>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009A7F88"/>
    <w:rsid w:val="00A72BA3"/>
    <w:rsid w:val="00CC39F8"/>
    <w:rsid w:val="00D50A2A"/>
    <w:rsid w:val="00D64EC1"/>
    <w:rsid w:val="010B1F6C"/>
    <w:rsid w:val="01341335"/>
    <w:rsid w:val="01503E86"/>
    <w:rsid w:val="016030FB"/>
    <w:rsid w:val="01E321B5"/>
    <w:rsid w:val="020C00F8"/>
    <w:rsid w:val="022F01D4"/>
    <w:rsid w:val="03C6097D"/>
    <w:rsid w:val="04074C5F"/>
    <w:rsid w:val="041E5212"/>
    <w:rsid w:val="0441558B"/>
    <w:rsid w:val="04BE5B5A"/>
    <w:rsid w:val="050F117C"/>
    <w:rsid w:val="052D2C52"/>
    <w:rsid w:val="05A96200"/>
    <w:rsid w:val="05C90DB9"/>
    <w:rsid w:val="05F04005"/>
    <w:rsid w:val="063D7606"/>
    <w:rsid w:val="066E1F0E"/>
    <w:rsid w:val="06717D16"/>
    <w:rsid w:val="067404FC"/>
    <w:rsid w:val="069E480E"/>
    <w:rsid w:val="06AA2927"/>
    <w:rsid w:val="06B16D0B"/>
    <w:rsid w:val="06E57886"/>
    <w:rsid w:val="06EF5B0A"/>
    <w:rsid w:val="07542D4F"/>
    <w:rsid w:val="07853683"/>
    <w:rsid w:val="07CE393B"/>
    <w:rsid w:val="081D5E72"/>
    <w:rsid w:val="08B8174C"/>
    <w:rsid w:val="08D90B99"/>
    <w:rsid w:val="090814DA"/>
    <w:rsid w:val="092B5EB4"/>
    <w:rsid w:val="093E4322"/>
    <w:rsid w:val="09EA499F"/>
    <w:rsid w:val="0A276E29"/>
    <w:rsid w:val="0A3A7FC9"/>
    <w:rsid w:val="0AD57A1A"/>
    <w:rsid w:val="0B1A4E91"/>
    <w:rsid w:val="0B2833AB"/>
    <w:rsid w:val="0B483CED"/>
    <w:rsid w:val="0C332AA6"/>
    <w:rsid w:val="0C43661F"/>
    <w:rsid w:val="0CA1007D"/>
    <w:rsid w:val="0CE64F7E"/>
    <w:rsid w:val="0D196D54"/>
    <w:rsid w:val="0D1B72E0"/>
    <w:rsid w:val="0D2E59D2"/>
    <w:rsid w:val="0D691DE9"/>
    <w:rsid w:val="0D89589B"/>
    <w:rsid w:val="0DC91F19"/>
    <w:rsid w:val="0E422156"/>
    <w:rsid w:val="0EA66E59"/>
    <w:rsid w:val="0F88439E"/>
    <w:rsid w:val="0FF252E3"/>
    <w:rsid w:val="10137E0E"/>
    <w:rsid w:val="102646BC"/>
    <w:rsid w:val="1068308B"/>
    <w:rsid w:val="10690A93"/>
    <w:rsid w:val="10987BFD"/>
    <w:rsid w:val="10E22727"/>
    <w:rsid w:val="111E66B9"/>
    <w:rsid w:val="112A4A4A"/>
    <w:rsid w:val="116B2776"/>
    <w:rsid w:val="117E61D1"/>
    <w:rsid w:val="11C646A7"/>
    <w:rsid w:val="11F172D5"/>
    <w:rsid w:val="1203513A"/>
    <w:rsid w:val="12680D99"/>
    <w:rsid w:val="1279062E"/>
    <w:rsid w:val="12D42078"/>
    <w:rsid w:val="12E45AAB"/>
    <w:rsid w:val="131F6C33"/>
    <w:rsid w:val="134A6AFC"/>
    <w:rsid w:val="13803355"/>
    <w:rsid w:val="13844EB1"/>
    <w:rsid w:val="1385791E"/>
    <w:rsid w:val="13B76FDF"/>
    <w:rsid w:val="13B8342D"/>
    <w:rsid w:val="13BB0F51"/>
    <w:rsid w:val="141C7639"/>
    <w:rsid w:val="144A3F12"/>
    <w:rsid w:val="147D52BA"/>
    <w:rsid w:val="147F375D"/>
    <w:rsid w:val="14857F14"/>
    <w:rsid w:val="14BF533C"/>
    <w:rsid w:val="14E36FA6"/>
    <w:rsid w:val="1500235F"/>
    <w:rsid w:val="15204B7F"/>
    <w:rsid w:val="15D2549E"/>
    <w:rsid w:val="160A49B7"/>
    <w:rsid w:val="160C6146"/>
    <w:rsid w:val="160D46CB"/>
    <w:rsid w:val="163E5430"/>
    <w:rsid w:val="167E28F9"/>
    <w:rsid w:val="16954507"/>
    <w:rsid w:val="16C11F93"/>
    <w:rsid w:val="174611D8"/>
    <w:rsid w:val="17693F27"/>
    <w:rsid w:val="177F50ED"/>
    <w:rsid w:val="178F0506"/>
    <w:rsid w:val="179E2A16"/>
    <w:rsid w:val="17D46BB9"/>
    <w:rsid w:val="18C53D23"/>
    <w:rsid w:val="18FC2DD7"/>
    <w:rsid w:val="18FF7DF5"/>
    <w:rsid w:val="190B7C11"/>
    <w:rsid w:val="19643EBC"/>
    <w:rsid w:val="19C05A96"/>
    <w:rsid w:val="1A143556"/>
    <w:rsid w:val="1A197E41"/>
    <w:rsid w:val="1A3411BA"/>
    <w:rsid w:val="1A434A95"/>
    <w:rsid w:val="1A497D56"/>
    <w:rsid w:val="1AB20282"/>
    <w:rsid w:val="1B325FFF"/>
    <w:rsid w:val="1B575BDC"/>
    <w:rsid w:val="1BEC067F"/>
    <w:rsid w:val="1BFF09BD"/>
    <w:rsid w:val="1C2446DA"/>
    <w:rsid w:val="1C2F6BF1"/>
    <w:rsid w:val="1CF91091"/>
    <w:rsid w:val="1D2F00A3"/>
    <w:rsid w:val="1DD10090"/>
    <w:rsid w:val="1E5E5BFF"/>
    <w:rsid w:val="1E65615A"/>
    <w:rsid w:val="1EF748D7"/>
    <w:rsid w:val="1F627765"/>
    <w:rsid w:val="1F8C23FC"/>
    <w:rsid w:val="1FBE7C9A"/>
    <w:rsid w:val="1FC6601D"/>
    <w:rsid w:val="203A4D92"/>
    <w:rsid w:val="208502DA"/>
    <w:rsid w:val="20BF7959"/>
    <w:rsid w:val="21BD73DC"/>
    <w:rsid w:val="21CD7F8F"/>
    <w:rsid w:val="224C27B3"/>
    <w:rsid w:val="22BE5BA9"/>
    <w:rsid w:val="22C0561E"/>
    <w:rsid w:val="22F85BD9"/>
    <w:rsid w:val="23155F9D"/>
    <w:rsid w:val="23AE1799"/>
    <w:rsid w:val="23D4463B"/>
    <w:rsid w:val="241553E8"/>
    <w:rsid w:val="241A3E65"/>
    <w:rsid w:val="24300B2D"/>
    <w:rsid w:val="2442633C"/>
    <w:rsid w:val="246C5B57"/>
    <w:rsid w:val="248A2E9B"/>
    <w:rsid w:val="253577AE"/>
    <w:rsid w:val="258C28A8"/>
    <w:rsid w:val="25B9081E"/>
    <w:rsid w:val="25BF1403"/>
    <w:rsid w:val="25D6415E"/>
    <w:rsid w:val="26861C74"/>
    <w:rsid w:val="2694265C"/>
    <w:rsid w:val="2719518B"/>
    <w:rsid w:val="273E7417"/>
    <w:rsid w:val="27625DC8"/>
    <w:rsid w:val="277B76E5"/>
    <w:rsid w:val="278D3F2E"/>
    <w:rsid w:val="27A07126"/>
    <w:rsid w:val="27E2487B"/>
    <w:rsid w:val="28BD3BCC"/>
    <w:rsid w:val="28D873BF"/>
    <w:rsid w:val="28F25EE6"/>
    <w:rsid w:val="293C3509"/>
    <w:rsid w:val="29990F47"/>
    <w:rsid w:val="29AD5901"/>
    <w:rsid w:val="29C473D8"/>
    <w:rsid w:val="29E256AC"/>
    <w:rsid w:val="2ACA48C7"/>
    <w:rsid w:val="2AEC18CA"/>
    <w:rsid w:val="2B875738"/>
    <w:rsid w:val="2BE13927"/>
    <w:rsid w:val="2C0E16DF"/>
    <w:rsid w:val="2C275464"/>
    <w:rsid w:val="2C7D6F60"/>
    <w:rsid w:val="2C96237C"/>
    <w:rsid w:val="2CCD7DD1"/>
    <w:rsid w:val="2D206026"/>
    <w:rsid w:val="2D545296"/>
    <w:rsid w:val="2DD8690C"/>
    <w:rsid w:val="2E1D286C"/>
    <w:rsid w:val="2E4576D6"/>
    <w:rsid w:val="2EA92601"/>
    <w:rsid w:val="2F1E0EA8"/>
    <w:rsid w:val="2F225259"/>
    <w:rsid w:val="2F6B3C0D"/>
    <w:rsid w:val="2FA100DE"/>
    <w:rsid w:val="2FA64D93"/>
    <w:rsid w:val="2FFE1B34"/>
    <w:rsid w:val="3038724D"/>
    <w:rsid w:val="303D3786"/>
    <w:rsid w:val="3053103F"/>
    <w:rsid w:val="30A76F1F"/>
    <w:rsid w:val="312D1C34"/>
    <w:rsid w:val="313C7E30"/>
    <w:rsid w:val="31E022E8"/>
    <w:rsid w:val="325E1694"/>
    <w:rsid w:val="334836B0"/>
    <w:rsid w:val="33887681"/>
    <w:rsid w:val="33B219F5"/>
    <w:rsid w:val="33CD1F20"/>
    <w:rsid w:val="3506052E"/>
    <w:rsid w:val="352557CE"/>
    <w:rsid w:val="35807087"/>
    <w:rsid w:val="35CF6D2B"/>
    <w:rsid w:val="36243BBC"/>
    <w:rsid w:val="362B3564"/>
    <w:rsid w:val="367B2419"/>
    <w:rsid w:val="368171B5"/>
    <w:rsid w:val="36B55910"/>
    <w:rsid w:val="3710166E"/>
    <w:rsid w:val="372D03F2"/>
    <w:rsid w:val="375464C1"/>
    <w:rsid w:val="37C77851"/>
    <w:rsid w:val="37D84799"/>
    <w:rsid w:val="382B0C47"/>
    <w:rsid w:val="387B7492"/>
    <w:rsid w:val="38B97B31"/>
    <w:rsid w:val="38BB7B3C"/>
    <w:rsid w:val="392C6CFA"/>
    <w:rsid w:val="394B5F1C"/>
    <w:rsid w:val="39694CFD"/>
    <w:rsid w:val="39A173C4"/>
    <w:rsid w:val="3A6F1241"/>
    <w:rsid w:val="3AC93CA1"/>
    <w:rsid w:val="3B1079DA"/>
    <w:rsid w:val="3B7B399B"/>
    <w:rsid w:val="3BB56946"/>
    <w:rsid w:val="3BD71DDD"/>
    <w:rsid w:val="3CD3187C"/>
    <w:rsid w:val="3D0C5D0F"/>
    <w:rsid w:val="3DAA5C5B"/>
    <w:rsid w:val="3DD54E8F"/>
    <w:rsid w:val="3E345339"/>
    <w:rsid w:val="3E4676A3"/>
    <w:rsid w:val="3E866D93"/>
    <w:rsid w:val="3EB64AE3"/>
    <w:rsid w:val="3F0B2A52"/>
    <w:rsid w:val="3F30093C"/>
    <w:rsid w:val="3F8F273D"/>
    <w:rsid w:val="3FB9306D"/>
    <w:rsid w:val="400B6808"/>
    <w:rsid w:val="40131024"/>
    <w:rsid w:val="401D2B7D"/>
    <w:rsid w:val="405F32BA"/>
    <w:rsid w:val="408941A4"/>
    <w:rsid w:val="40B50EC2"/>
    <w:rsid w:val="41451F77"/>
    <w:rsid w:val="41812684"/>
    <w:rsid w:val="41885470"/>
    <w:rsid w:val="41EE6489"/>
    <w:rsid w:val="422D5495"/>
    <w:rsid w:val="42652125"/>
    <w:rsid w:val="42C14364"/>
    <w:rsid w:val="42F46E3C"/>
    <w:rsid w:val="436D38B4"/>
    <w:rsid w:val="43AD4309"/>
    <w:rsid w:val="4403332F"/>
    <w:rsid w:val="441E2F6E"/>
    <w:rsid w:val="44777B00"/>
    <w:rsid w:val="4478500C"/>
    <w:rsid w:val="44C2779E"/>
    <w:rsid w:val="44FD146B"/>
    <w:rsid w:val="4508149B"/>
    <w:rsid w:val="457E6A33"/>
    <w:rsid w:val="45AB535E"/>
    <w:rsid w:val="45B448DB"/>
    <w:rsid w:val="45F8192A"/>
    <w:rsid w:val="46C05437"/>
    <w:rsid w:val="47741D75"/>
    <w:rsid w:val="47E30286"/>
    <w:rsid w:val="4851606D"/>
    <w:rsid w:val="486C6223"/>
    <w:rsid w:val="4892439B"/>
    <w:rsid w:val="491D6B82"/>
    <w:rsid w:val="491F2090"/>
    <w:rsid w:val="495D5544"/>
    <w:rsid w:val="498326F5"/>
    <w:rsid w:val="49B61914"/>
    <w:rsid w:val="4A0B4E84"/>
    <w:rsid w:val="4A376F50"/>
    <w:rsid w:val="4AB66298"/>
    <w:rsid w:val="4B0113B5"/>
    <w:rsid w:val="4B6740FE"/>
    <w:rsid w:val="4BC43BB3"/>
    <w:rsid w:val="4C1A711D"/>
    <w:rsid w:val="4C4F6C2E"/>
    <w:rsid w:val="4D456117"/>
    <w:rsid w:val="4D95724A"/>
    <w:rsid w:val="4DA268BB"/>
    <w:rsid w:val="4DEA179D"/>
    <w:rsid w:val="4E637084"/>
    <w:rsid w:val="4E896399"/>
    <w:rsid w:val="4EB758B4"/>
    <w:rsid w:val="4F445D78"/>
    <w:rsid w:val="4F7A5581"/>
    <w:rsid w:val="4F8C6B95"/>
    <w:rsid w:val="5050482D"/>
    <w:rsid w:val="5065228D"/>
    <w:rsid w:val="508C22F0"/>
    <w:rsid w:val="50F001EA"/>
    <w:rsid w:val="523F0050"/>
    <w:rsid w:val="525601C5"/>
    <w:rsid w:val="527761A1"/>
    <w:rsid w:val="52F3785D"/>
    <w:rsid w:val="530C6FCA"/>
    <w:rsid w:val="53A71692"/>
    <w:rsid w:val="53B52B8D"/>
    <w:rsid w:val="542F666B"/>
    <w:rsid w:val="54523FCB"/>
    <w:rsid w:val="546F5074"/>
    <w:rsid w:val="54B65BBB"/>
    <w:rsid w:val="54E77184"/>
    <w:rsid w:val="55DB573C"/>
    <w:rsid w:val="56005D84"/>
    <w:rsid w:val="56A05B3C"/>
    <w:rsid w:val="570F388D"/>
    <w:rsid w:val="572A373B"/>
    <w:rsid w:val="57641F59"/>
    <w:rsid w:val="579F5A50"/>
    <w:rsid w:val="57BA5E02"/>
    <w:rsid w:val="57DD2404"/>
    <w:rsid w:val="58502F8E"/>
    <w:rsid w:val="587B5342"/>
    <w:rsid w:val="58EC73DE"/>
    <w:rsid w:val="594025C1"/>
    <w:rsid w:val="596153DA"/>
    <w:rsid w:val="5A5F3F7E"/>
    <w:rsid w:val="5A615B8B"/>
    <w:rsid w:val="5AC20BAE"/>
    <w:rsid w:val="5B427C5B"/>
    <w:rsid w:val="5B9853E8"/>
    <w:rsid w:val="5C290F00"/>
    <w:rsid w:val="5CAC5163"/>
    <w:rsid w:val="5D432A8E"/>
    <w:rsid w:val="5D676406"/>
    <w:rsid w:val="5D740446"/>
    <w:rsid w:val="5D796D95"/>
    <w:rsid w:val="5E4A22FF"/>
    <w:rsid w:val="5E6202A7"/>
    <w:rsid w:val="5E8F0F55"/>
    <w:rsid w:val="5EF4784E"/>
    <w:rsid w:val="5F627C37"/>
    <w:rsid w:val="5F6E429F"/>
    <w:rsid w:val="5F997133"/>
    <w:rsid w:val="5FB9478E"/>
    <w:rsid w:val="5FDA2504"/>
    <w:rsid w:val="60314D37"/>
    <w:rsid w:val="60531005"/>
    <w:rsid w:val="60877ADC"/>
    <w:rsid w:val="60F358A3"/>
    <w:rsid w:val="61642308"/>
    <w:rsid w:val="616A7021"/>
    <w:rsid w:val="61C0604F"/>
    <w:rsid w:val="61D14DAA"/>
    <w:rsid w:val="62061BCD"/>
    <w:rsid w:val="620C78AF"/>
    <w:rsid w:val="625C6C0C"/>
    <w:rsid w:val="62A743F4"/>
    <w:rsid w:val="62DA7A23"/>
    <w:rsid w:val="63E967D1"/>
    <w:rsid w:val="640C6FA5"/>
    <w:rsid w:val="64983B9F"/>
    <w:rsid w:val="64E95725"/>
    <w:rsid w:val="657C7D12"/>
    <w:rsid w:val="658C4724"/>
    <w:rsid w:val="65907AE2"/>
    <w:rsid w:val="6655384A"/>
    <w:rsid w:val="666B14D2"/>
    <w:rsid w:val="66D820A2"/>
    <w:rsid w:val="66E3158B"/>
    <w:rsid w:val="66E373E4"/>
    <w:rsid w:val="66FB3DAF"/>
    <w:rsid w:val="67314207"/>
    <w:rsid w:val="67B55161"/>
    <w:rsid w:val="67B65132"/>
    <w:rsid w:val="6820617A"/>
    <w:rsid w:val="6861294E"/>
    <w:rsid w:val="68640081"/>
    <w:rsid w:val="689053EA"/>
    <w:rsid w:val="69023E3B"/>
    <w:rsid w:val="69055076"/>
    <w:rsid w:val="692D5663"/>
    <w:rsid w:val="69527704"/>
    <w:rsid w:val="695445EA"/>
    <w:rsid w:val="69D87C9B"/>
    <w:rsid w:val="69F60AAD"/>
    <w:rsid w:val="6A3B1891"/>
    <w:rsid w:val="6A620705"/>
    <w:rsid w:val="6ABE0A75"/>
    <w:rsid w:val="6B011F2D"/>
    <w:rsid w:val="6B2D71AD"/>
    <w:rsid w:val="6B741C09"/>
    <w:rsid w:val="6B9D7A0C"/>
    <w:rsid w:val="6C1F2815"/>
    <w:rsid w:val="6C6637EC"/>
    <w:rsid w:val="6CA64E05"/>
    <w:rsid w:val="6CF10C66"/>
    <w:rsid w:val="6D8F7408"/>
    <w:rsid w:val="6E20747E"/>
    <w:rsid w:val="6E570A58"/>
    <w:rsid w:val="6E7A111C"/>
    <w:rsid w:val="6EC4209F"/>
    <w:rsid w:val="6F520010"/>
    <w:rsid w:val="6F74754D"/>
    <w:rsid w:val="6F7B16FC"/>
    <w:rsid w:val="6FF3200A"/>
    <w:rsid w:val="70201124"/>
    <w:rsid w:val="70210936"/>
    <w:rsid w:val="70263D8F"/>
    <w:rsid w:val="70BA6459"/>
    <w:rsid w:val="70CE492B"/>
    <w:rsid w:val="70DF0E47"/>
    <w:rsid w:val="70F843A3"/>
    <w:rsid w:val="71122A4C"/>
    <w:rsid w:val="71570FEF"/>
    <w:rsid w:val="721C5EBD"/>
    <w:rsid w:val="72755B2B"/>
    <w:rsid w:val="735E5077"/>
    <w:rsid w:val="73762F8F"/>
    <w:rsid w:val="73B17226"/>
    <w:rsid w:val="742C28A6"/>
    <w:rsid w:val="746621F5"/>
    <w:rsid w:val="74825307"/>
    <w:rsid w:val="75325F4F"/>
    <w:rsid w:val="7560471C"/>
    <w:rsid w:val="7631014D"/>
    <w:rsid w:val="772C5A71"/>
    <w:rsid w:val="774A32F9"/>
    <w:rsid w:val="775E74F5"/>
    <w:rsid w:val="77614353"/>
    <w:rsid w:val="77C512CF"/>
    <w:rsid w:val="77F79321"/>
    <w:rsid w:val="784433ED"/>
    <w:rsid w:val="78633718"/>
    <w:rsid w:val="786D1C37"/>
    <w:rsid w:val="78B829A3"/>
    <w:rsid w:val="78BB0905"/>
    <w:rsid w:val="78F12D4E"/>
    <w:rsid w:val="78F42992"/>
    <w:rsid w:val="790D66F0"/>
    <w:rsid w:val="79265CCF"/>
    <w:rsid w:val="79D4664E"/>
    <w:rsid w:val="7A092C3D"/>
    <w:rsid w:val="7A2525B2"/>
    <w:rsid w:val="7A4D4758"/>
    <w:rsid w:val="7A685E2C"/>
    <w:rsid w:val="7AA04C59"/>
    <w:rsid w:val="7AD41562"/>
    <w:rsid w:val="7B802C08"/>
    <w:rsid w:val="7BA25F67"/>
    <w:rsid w:val="7BC47B1E"/>
    <w:rsid w:val="7C126526"/>
    <w:rsid w:val="7C1B427F"/>
    <w:rsid w:val="7C793D08"/>
    <w:rsid w:val="7D454255"/>
    <w:rsid w:val="7D7B25E0"/>
    <w:rsid w:val="7DEC2ABD"/>
    <w:rsid w:val="7DF372B9"/>
    <w:rsid w:val="7E311D7A"/>
    <w:rsid w:val="7E67473D"/>
    <w:rsid w:val="7EB4710A"/>
    <w:rsid w:val="7ECA3B55"/>
    <w:rsid w:val="7EF36EED"/>
    <w:rsid w:val="7EF545BA"/>
    <w:rsid w:val="7F074C1E"/>
    <w:rsid w:val="7F3E4D6A"/>
    <w:rsid w:val="7F5C19E7"/>
    <w:rsid w:val="7F733F35"/>
    <w:rsid w:val="7FA22125"/>
    <w:rsid w:val="7FC23127"/>
    <w:rsid w:val="7FD83846"/>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1"/>
    <w:pPr>
      <w:widowControl w:val="0"/>
      <w:autoSpaceDE w:val="0"/>
      <w:autoSpaceDN w:val="0"/>
      <w:adjustRightInd w:val="0"/>
    </w:pPr>
    <w:rPr>
      <w:rFonts w:ascii="宋体" w:hAnsi="Times New Roman" w:eastAsia="宋体" w:cs="宋体"/>
      <w:sz w:val="24"/>
      <w:szCs w:val="24"/>
      <w:lang w:val="en-US" w:eastAsia="zh-CN" w:bidi="ar-SA"/>
    </w:rPr>
  </w:style>
  <w:style w:type="character" w:default="1" w:styleId="5">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c 2"/>
    <w:basedOn w:val="1"/>
    <w:next w:val="1"/>
    <w:unhideWhenUsed/>
    <w:qFormat/>
    <w:uiPriority w:val="39"/>
    <w:pPr>
      <w:ind w:left="420" w:leftChars="200"/>
    </w:pPr>
  </w:style>
  <w:style w:type="paragraph" w:styleId="3">
    <w:name w:val="Plain Text"/>
    <w:basedOn w:val="1"/>
    <w:qFormat/>
    <w:uiPriority w:val="0"/>
    <w:pPr>
      <w:widowControl/>
      <w:jc w:val="left"/>
    </w:pPr>
    <w:rPr>
      <w:rFonts w:ascii="宋体" w:hAnsi="Courier New"/>
      <w:kern w:val="0"/>
      <w:szCs w:val="20"/>
    </w:r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 w:type="table" w:styleId="7">
    <w:name w:val="Table Grid"/>
    <w:basedOn w:val="6"/>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null3"/>
    <w:hidden/>
    <w:qFormat/>
    <w:uiPriority w:val="0"/>
    <w:rPr>
      <w:rFonts w:hint="eastAsia" w:asciiTheme="minorHAnsi" w:hAnsiTheme="minorHAnsi" w:eastAsiaTheme="minorEastAsia" w:cstheme="minorBidi"/>
      <w:lang w:val="en-US" w:eastAsia="zh-Hans"/>
    </w:rPr>
  </w:style>
  <w:style w:type="character" w:customStyle="1" w:styleId="9">
    <w:name w:val="font41"/>
    <w:basedOn w:val="5"/>
    <w:qFormat/>
    <w:uiPriority w:val="0"/>
    <w:rPr>
      <w:rFonts w:hint="eastAsia" w:ascii="新宋体" w:hAnsi="新宋体" w:eastAsia="新宋体" w:cs="新宋体"/>
      <w:color w:val="FF0000"/>
      <w:sz w:val="24"/>
      <w:szCs w:val="24"/>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Office_10.8.2.7119_F1E327BC-269C-435d-A152-05C5408002CA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2022-04-08T19:57:00Z</dcterms:created>
  <dc:creator>五块钱</dc:creator>
  <cp:lastModifiedBy>罗莹</cp:lastModifiedBy>
  <cp:lastPrinted>2025-03-26T07:17:00Z</cp:lastPrinted>
  <dcterms:modified xsi:type="dcterms:W3CDTF">2025-03-26T14:03:02Z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2052-10.8.2.7119</vt:lpwstr>
  </property>
</Properties>
</file>