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广东省监狱中心医院关于防粘连复合补片等耗材采购项目公开询价公告</w:t>
      </w:r>
    </w:p>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为保证我院医疗耗材的供应质量，增加采购工作的透明度，本着“公开、公平、公正、竞争、择优”的原则，拟对防粘连补片等耗材进行公开询价，现面向社会发出公开询价公告，欢迎</w:t>
      </w:r>
      <w:r>
        <w:rPr>
          <w:rFonts w:hint="eastAsia" w:ascii="仿宋_GB2312" w:hAnsi="仿宋_GB2312" w:eastAsia="仿宋_GB2312" w:cs="仿宋_GB2312"/>
          <w:b w:val="0"/>
          <w:bCs w:val="0"/>
          <w:color w:val="000000"/>
          <w:kern w:val="0"/>
          <w:sz w:val="32"/>
          <w:szCs w:val="32"/>
          <w:lang w:val="en-US" w:eastAsia="zh-CN"/>
        </w:rPr>
        <w:t>有意向且具有合法合格资质的</w:t>
      </w:r>
      <w:r>
        <w:rPr>
          <w:rFonts w:hint="eastAsia" w:ascii="仿宋_GB2312" w:hAnsi="仿宋_GB2312" w:eastAsia="仿宋_GB2312" w:cs="仿宋_GB2312"/>
          <w:sz w:val="32"/>
          <w:szCs w:val="32"/>
        </w:rPr>
        <w:t>供应商</w:t>
      </w:r>
      <w:r>
        <w:rPr>
          <w:rFonts w:hint="eastAsia" w:ascii="仿宋_GB2312" w:hAnsi="仿宋_GB2312" w:eastAsia="仿宋_GB2312" w:cs="仿宋_GB2312"/>
          <w:b w:val="0"/>
          <w:bCs w:val="0"/>
          <w:color w:val="000000"/>
          <w:kern w:val="0"/>
          <w:sz w:val="32"/>
          <w:szCs w:val="32"/>
          <w:lang w:val="en-US" w:eastAsia="zh-CN"/>
        </w:rPr>
        <w:t>前来报名</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一、耗材</w:t>
      </w:r>
      <w:r>
        <w:rPr>
          <w:rFonts w:hint="eastAsia" w:ascii="黑体" w:hAnsi="黑体" w:eastAsia="黑体" w:cs="黑体"/>
          <w:sz w:val="32"/>
          <w:szCs w:val="32"/>
          <w:lang w:val="en-US" w:eastAsia="zh-CN"/>
        </w:rPr>
        <w:t>要求</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 xml:space="preserve"> 防粘连复合补片（规格：大于或等于</w:t>
      </w:r>
      <w:r>
        <w:rPr>
          <w:rFonts w:hint="default" w:ascii="Times New Roman" w:hAnsi="Times New Roman" w:eastAsia="仿宋_GB2312" w:cs="Times New Roman"/>
          <w:sz w:val="32"/>
          <w:szCs w:val="32"/>
        </w:rPr>
        <w:t>25cm*30cm</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片。</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2. </w:t>
      </w:r>
      <w:r>
        <w:rPr>
          <w:rFonts w:hint="eastAsia" w:ascii="仿宋_GB2312" w:hAnsi="仿宋_GB2312" w:eastAsia="仿宋_GB2312" w:cs="仿宋_GB2312"/>
          <w:sz w:val="32"/>
          <w:szCs w:val="32"/>
        </w:rPr>
        <w:t>可吸收钉修补固定器</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上述耗材在腔镜手术中配套使用，且必需在药品和医用耗材招采管理系统（广东省）或广州医用耗材采购交易平台挂网线上交易。</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二、报名时间</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 至</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日（以邮寄发送时间为准）。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三、报名资料</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 xml:space="preserve"> 报价单（含税、单项分别报价），内容包括：序号、药品和医用耗材招采管理系统（广东省）或广州医用耗材采购交易平台挂网</w:t>
      </w:r>
      <w:r>
        <w:rPr>
          <w:rFonts w:hint="default" w:ascii="Times New Roman" w:hAnsi="Times New Roman" w:eastAsia="仿宋_GB2312" w:cs="Times New Roman"/>
          <w:sz w:val="32"/>
          <w:szCs w:val="32"/>
        </w:rPr>
        <w:t>ID号</w:t>
      </w:r>
      <w:r>
        <w:rPr>
          <w:rFonts w:hint="eastAsia" w:ascii="仿宋_GB2312" w:hAnsi="仿宋_GB2312" w:eastAsia="仿宋_GB2312" w:cs="仿宋_GB2312"/>
          <w:sz w:val="32"/>
          <w:szCs w:val="32"/>
        </w:rPr>
        <w:t>、产品名称、型号、规格、生产厂家（全称）、注册证号、质保期、单位单价（元）、供应商（全称）并加盖公章。</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 xml:space="preserve"> 附件：供应商有效经营资质（法人证书、授权委托书、营业执照、第二类医疗器械经营备案凭证、医疗器械经营许可证等）、产品彩页或图片、产品资质等相关资料，以上证件复印并加盖公章（彩页除外）。</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四、联系方式</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 xml:space="preserve"> 报名资料邮寄地点：广州市白云区石井石潭西路</w:t>
      </w:r>
      <w:r>
        <w:rPr>
          <w:rFonts w:hint="default" w:ascii="Times New Roman" w:hAnsi="Times New Roman" w:eastAsia="仿宋_GB2312" w:cs="Times New Roman"/>
          <w:sz w:val="32"/>
          <w:szCs w:val="32"/>
        </w:rPr>
        <w:t>88</w:t>
      </w:r>
      <w:r>
        <w:rPr>
          <w:rFonts w:hint="eastAsia" w:ascii="仿宋_GB2312" w:hAnsi="仿宋_GB2312" w:eastAsia="仿宋_GB2312" w:cs="仿宋_GB2312"/>
          <w:sz w:val="32"/>
          <w:szCs w:val="32"/>
        </w:rPr>
        <w:t>号广东省监狱中心医院行政楼一楼药械科。</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 xml:space="preserve"> 联系人：傅</w:t>
      </w:r>
      <w:r>
        <w:rPr>
          <w:rFonts w:hint="eastAsia" w:ascii="仿宋_GB2312" w:hAnsi="仿宋_GB2312" w:eastAsia="仿宋_GB2312" w:cs="仿宋_GB2312"/>
          <w:sz w:val="32"/>
          <w:szCs w:val="32"/>
          <w:lang w:val="en-US" w:eastAsia="zh-CN"/>
        </w:rPr>
        <w:t>小姐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default" w:ascii="Times New Roman" w:hAnsi="Times New Roman" w:eastAsia="仿宋_GB2312" w:cs="Times New Roman"/>
          <w:sz w:val="32"/>
          <w:szCs w:val="32"/>
        </w:rPr>
        <w:t>020-86422187</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right="600"/>
        <w:jc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广东省监狱中心医院</w:t>
      </w:r>
    </w:p>
    <w:p>
      <w:pPr>
        <w:jc w:val="center"/>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4D"/>
    <w:rsid w:val="000110A0"/>
    <w:rsid w:val="00036785"/>
    <w:rsid w:val="000547E7"/>
    <w:rsid w:val="000B69B9"/>
    <w:rsid w:val="000B734D"/>
    <w:rsid w:val="00130C37"/>
    <w:rsid w:val="001A7436"/>
    <w:rsid w:val="00265B08"/>
    <w:rsid w:val="002753B5"/>
    <w:rsid w:val="002774E3"/>
    <w:rsid w:val="002E5368"/>
    <w:rsid w:val="00320A65"/>
    <w:rsid w:val="00332E12"/>
    <w:rsid w:val="003D5DE3"/>
    <w:rsid w:val="003F6F79"/>
    <w:rsid w:val="0041418F"/>
    <w:rsid w:val="00421269"/>
    <w:rsid w:val="0045699B"/>
    <w:rsid w:val="00473FCD"/>
    <w:rsid w:val="004A7CAD"/>
    <w:rsid w:val="00523287"/>
    <w:rsid w:val="00531FD9"/>
    <w:rsid w:val="005761F5"/>
    <w:rsid w:val="006F4A8E"/>
    <w:rsid w:val="007319A0"/>
    <w:rsid w:val="0078131B"/>
    <w:rsid w:val="00781523"/>
    <w:rsid w:val="00787663"/>
    <w:rsid w:val="007C50F4"/>
    <w:rsid w:val="008668C6"/>
    <w:rsid w:val="00925043"/>
    <w:rsid w:val="00926C12"/>
    <w:rsid w:val="009711AF"/>
    <w:rsid w:val="00AC6C6F"/>
    <w:rsid w:val="00B522AA"/>
    <w:rsid w:val="00C53B71"/>
    <w:rsid w:val="00C60766"/>
    <w:rsid w:val="00CE0FF5"/>
    <w:rsid w:val="00D312B5"/>
    <w:rsid w:val="00D544A7"/>
    <w:rsid w:val="00DB05EB"/>
    <w:rsid w:val="00DF1E56"/>
    <w:rsid w:val="00E163A0"/>
    <w:rsid w:val="00E31ACA"/>
    <w:rsid w:val="00E4547D"/>
    <w:rsid w:val="00E87B3A"/>
    <w:rsid w:val="00EE6AB0"/>
    <w:rsid w:val="00F65053"/>
    <w:rsid w:val="00F743D4"/>
    <w:rsid w:val="00F90ABD"/>
    <w:rsid w:val="00F91A6F"/>
    <w:rsid w:val="00FB588F"/>
    <w:rsid w:val="00FF1659"/>
    <w:rsid w:val="045478E7"/>
    <w:rsid w:val="0B7B3AC1"/>
    <w:rsid w:val="3F842925"/>
    <w:rsid w:val="43673B98"/>
    <w:rsid w:val="5CCA4BDB"/>
    <w:rsid w:val="6238206C"/>
    <w:rsid w:val="68C73F77"/>
    <w:rsid w:val="71156B08"/>
    <w:rsid w:val="765C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96</Words>
  <Characters>548</Characters>
  <Lines>4</Lines>
  <Paragraphs>1</Paragraphs>
  <TotalTime>25</TotalTime>
  <ScaleCrop>false</ScaleCrop>
  <LinksUpToDate>false</LinksUpToDate>
  <CharactersWithSpaces>643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2024-12-03T01:48:00Z</dcterms:created>
  <dc:creator>Micorosoft</dc:creator>
  <cp:lastModifiedBy>练绿婷</cp:lastModifiedBy>
  <dcterms:modified xsi:type="dcterms:W3CDTF">2024-12-10T06:29:22Z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