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D2" w:rsidRDefault="00502783">
      <w:pPr>
        <w:widowControl/>
        <w:shd w:val="clear" w:color="auto" w:fill="FFFFFF"/>
        <w:spacing w:before="75" w:after="75"/>
        <w:ind w:firstLine="420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广东省监狱中心医院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安防网准入</w:t>
      </w:r>
      <w:proofErr w:type="gramEnd"/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控制系统项目结果公告</w:t>
      </w:r>
    </w:p>
    <w:p w:rsidR="00AE21D2" w:rsidRDefault="00502783" w:rsidP="00502783">
      <w:pPr>
        <w:widowControl/>
        <w:shd w:val="clear" w:color="auto" w:fill="FFFFFF"/>
        <w:spacing w:before="75" w:after="75" w:line="336" w:lineRule="auto"/>
        <w:ind w:firstLine="420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广州市国科招标代理有限公司于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2024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年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2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月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19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日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至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2024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年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2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月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23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日就</w:t>
      </w:r>
      <w:r>
        <w:rPr>
          <w:rFonts w:ascii="宋体" w:eastAsia="宋体" w:hAnsi="宋体" w:cs="宋体" w:hint="eastAsia"/>
          <w:color w:val="000000"/>
          <w:kern w:val="0"/>
          <w:szCs w:val="21"/>
          <w:u w:val="single"/>
          <w:shd w:val="clear" w:color="auto" w:fill="FFFFFF"/>
          <w:lang w:bidi="ar"/>
        </w:rPr>
        <w:t>广东省监狱中心医院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  <w:u w:val="single"/>
          <w:shd w:val="clear" w:color="auto" w:fill="FFFFFF"/>
          <w:lang w:bidi="ar"/>
        </w:rPr>
        <w:t>安防网准入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  <w:u w:val="single"/>
          <w:shd w:val="clear" w:color="auto" w:fill="FFFFFF"/>
          <w:lang w:bidi="ar"/>
        </w:rPr>
        <w:t>控制系统项目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（项目编号：</w:t>
      </w:r>
      <w:r>
        <w:rPr>
          <w:rFonts w:ascii="宋体" w:eastAsia="宋体" w:hAnsi="宋体" w:cs="宋体" w:hint="eastAsia"/>
          <w:color w:val="000000"/>
          <w:kern w:val="0"/>
          <w:szCs w:val="21"/>
          <w:u w:val="single"/>
          <w:shd w:val="clear" w:color="auto" w:fill="FFFFFF"/>
          <w:lang w:bidi="ar"/>
        </w:rPr>
        <w:t>GZGK24P011A0049J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）采用公开竞价方式进行采购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,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现就本次采购的竞价结果公告如下：</w:t>
      </w:r>
    </w:p>
    <w:p w:rsidR="00AE21D2" w:rsidRDefault="00502783">
      <w:pPr>
        <w:widowControl/>
        <w:shd w:val="clear" w:color="auto" w:fill="FFFFFF"/>
        <w:spacing w:before="75" w:after="75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shd w:val="clear" w:color="auto" w:fill="FFFFFF"/>
          <w:lang w:bidi="ar"/>
        </w:rPr>
        <w:t>一、项目信息</w:t>
      </w:r>
    </w:p>
    <w:tbl>
      <w:tblPr>
        <w:tblW w:w="4999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5835"/>
      </w:tblGrid>
      <w:tr w:rsidR="00AE21D2">
        <w:tc>
          <w:tcPr>
            <w:tcW w:w="1499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21D2" w:rsidRDefault="00502783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项目编号</w:t>
            </w:r>
          </w:p>
        </w:tc>
        <w:tc>
          <w:tcPr>
            <w:tcW w:w="350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21D2" w:rsidRDefault="00502783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GZGK24P011A0049J</w:t>
            </w:r>
          </w:p>
        </w:tc>
      </w:tr>
      <w:tr w:rsidR="00AE21D2">
        <w:tc>
          <w:tcPr>
            <w:tcW w:w="1499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21D2" w:rsidRDefault="00502783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350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21D2" w:rsidRDefault="00502783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广东省监狱中心医院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安防网准入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控制系统项目</w:t>
            </w:r>
          </w:p>
        </w:tc>
      </w:tr>
      <w:tr w:rsidR="00AE21D2">
        <w:tc>
          <w:tcPr>
            <w:tcW w:w="1499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21D2" w:rsidRDefault="00502783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最高限价金额</w:t>
            </w:r>
          </w:p>
        </w:tc>
        <w:tc>
          <w:tcPr>
            <w:tcW w:w="350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21D2" w:rsidRDefault="00502783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人民币</w:t>
            </w:r>
            <w:r>
              <w:rPr>
                <w:rFonts w:ascii="宋体" w:eastAsia="宋体" w:hAnsi="宋体" w:cs="宋体" w:hint="eastAsia"/>
                <w:szCs w:val="21"/>
              </w:rPr>
              <w:t>19.5</w:t>
            </w:r>
            <w:r>
              <w:rPr>
                <w:rFonts w:ascii="宋体" w:eastAsia="宋体" w:hAnsi="宋体" w:cs="宋体" w:hint="eastAsia"/>
                <w:szCs w:val="21"/>
              </w:rPr>
              <w:t>万元</w:t>
            </w:r>
          </w:p>
        </w:tc>
      </w:tr>
    </w:tbl>
    <w:p w:rsidR="00AE21D2" w:rsidRDefault="00502783">
      <w:pPr>
        <w:widowControl/>
        <w:shd w:val="clear" w:color="auto" w:fill="FFFFFF"/>
        <w:spacing w:before="75" w:after="75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shd w:val="clear" w:color="auto" w:fill="FFFFFF"/>
          <w:lang w:bidi="ar"/>
        </w:rPr>
        <w:t>二、采购时间</w:t>
      </w:r>
    </w:p>
    <w:tbl>
      <w:tblPr>
        <w:tblW w:w="4999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5835"/>
      </w:tblGrid>
      <w:tr w:rsidR="00AE21D2">
        <w:tc>
          <w:tcPr>
            <w:tcW w:w="1499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21D2" w:rsidRDefault="00502783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采购时间</w:t>
            </w:r>
          </w:p>
        </w:tc>
        <w:tc>
          <w:tcPr>
            <w:tcW w:w="350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21D2" w:rsidRDefault="00502783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  <w:lang w:bidi="ar"/>
              </w:rPr>
              <w:t>2024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  <w:lang w:bidi="ar"/>
              </w:rPr>
              <w:t>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  <w:lang w:bidi="ar"/>
              </w:rPr>
              <w:t>2024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  <w:lang w:bidi="ar"/>
              </w:rPr>
              <w:t>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  <w:lang w:bidi="ar"/>
              </w:rPr>
              <w:t>日</w:t>
            </w:r>
          </w:p>
        </w:tc>
      </w:tr>
    </w:tbl>
    <w:p w:rsidR="00AE21D2" w:rsidRDefault="00502783">
      <w:pPr>
        <w:widowControl/>
        <w:shd w:val="clear" w:color="auto" w:fill="FFFFFF"/>
        <w:spacing w:before="75" w:after="75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shd w:val="clear" w:color="auto" w:fill="FFFFFF"/>
          <w:lang w:bidi="ar"/>
        </w:rPr>
        <w:t>三、报价汇总表</w:t>
      </w:r>
    </w:p>
    <w:tbl>
      <w:tblPr>
        <w:tblW w:w="4998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6"/>
        <w:gridCol w:w="3364"/>
        <w:gridCol w:w="1263"/>
      </w:tblGrid>
      <w:tr w:rsidR="00AE21D2">
        <w:trPr>
          <w:trHeight w:val="23"/>
        </w:trPr>
        <w:tc>
          <w:tcPr>
            <w:tcW w:w="2223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21D2" w:rsidRDefault="00502783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报价单位</w:t>
            </w:r>
          </w:p>
        </w:tc>
        <w:tc>
          <w:tcPr>
            <w:tcW w:w="201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21D2" w:rsidRDefault="00502783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总报价（元）</w:t>
            </w:r>
          </w:p>
        </w:tc>
        <w:tc>
          <w:tcPr>
            <w:tcW w:w="75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21D2" w:rsidRDefault="00502783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排名</w:t>
            </w:r>
          </w:p>
        </w:tc>
      </w:tr>
      <w:tr w:rsidR="00AE21D2">
        <w:trPr>
          <w:trHeight w:val="23"/>
        </w:trPr>
        <w:tc>
          <w:tcPr>
            <w:tcW w:w="2223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21D2" w:rsidRDefault="00502783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广州袋鼠技术服务有限公司</w:t>
            </w:r>
          </w:p>
        </w:tc>
        <w:tc>
          <w:tcPr>
            <w:tcW w:w="201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21D2" w:rsidRDefault="00502783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 xml:space="preserve">189,600.00 </w:t>
            </w:r>
          </w:p>
        </w:tc>
        <w:tc>
          <w:tcPr>
            <w:tcW w:w="75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21D2" w:rsidRDefault="00502783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1</w:t>
            </w:r>
          </w:p>
        </w:tc>
      </w:tr>
      <w:tr w:rsidR="00AE21D2">
        <w:trPr>
          <w:trHeight w:val="23"/>
        </w:trPr>
        <w:tc>
          <w:tcPr>
            <w:tcW w:w="2223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21D2" w:rsidRDefault="00502783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广州天势网络科技有限公司</w:t>
            </w:r>
          </w:p>
        </w:tc>
        <w:tc>
          <w:tcPr>
            <w:tcW w:w="201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21D2" w:rsidRDefault="00502783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 xml:space="preserve">194,500.00 </w:t>
            </w:r>
          </w:p>
        </w:tc>
        <w:tc>
          <w:tcPr>
            <w:tcW w:w="75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21D2" w:rsidRDefault="00502783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2</w:t>
            </w:r>
          </w:p>
        </w:tc>
      </w:tr>
      <w:tr w:rsidR="00AE21D2">
        <w:trPr>
          <w:trHeight w:val="23"/>
        </w:trPr>
        <w:tc>
          <w:tcPr>
            <w:tcW w:w="2223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21D2" w:rsidRDefault="00502783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广州智信云科技有限公司</w:t>
            </w:r>
          </w:p>
        </w:tc>
        <w:tc>
          <w:tcPr>
            <w:tcW w:w="201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21D2" w:rsidRDefault="00502783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 xml:space="preserve">194,800.00 </w:t>
            </w:r>
          </w:p>
        </w:tc>
        <w:tc>
          <w:tcPr>
            <w:tcW w:w="75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21D2" w:rsidRDefault="00502783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3</w:t>
            </w:r>
          </w:p>
        </w:tc>
      </w:tr>
    </w:tbl>
    <w:p w:rsidR="00AE21D2" w:rsidRDefault="00502783">
      <w:pPr>
        <w:widowControl/>
        <w:shd w:val="clear" w:color="auto" w:fill="FFFFFF"/>
        <w:spacing w:before="75" w:after="75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shd w:val="clear" w:color="auto" w:fill="FFFFFF"/>
          <w:lang w:bidi="ar"/>
        </w:rPr>
        <w:t>四、成交信息</w:t>
      </w:r>
    </w:p>
    <w:tbl>
      <w:tblPr>
        <w:tblW w:w="4998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1085"/>
        <w:gridCol w:w="2758"/>
        <w:gridCol w:w="2023"/>
      </w:tblGrid>
      <w:tr w:rsidR="00AE21D2">
        <w:trPr>
          <w:trHeight w:val="345"/>
        </w:trPr>
        <w:tc>
          <w:tcPr>
            <w:tcW w:w="1479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21D2" w:rsidRDefault="00502783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65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21D2" w:rsidRDefault="00502783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165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21D2" w:rsidRDefault="00502783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成交单位名称</w:t>
            </w:r>
          </w:p>
        </w:tc>
        <w:tc>
          <w:tcPr>
            <w:tcW w:w="121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21D2" w:rsidRDefault="00502783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成交金额（元）</w:t>
            </w:r>
          </w:p>
        </w:tc>
      </w:tr>
      <w:tr w:rsidR="00AE21D2">
        <w:trPr>
          <w:trHeight w:val="689"/>
        </w:trPr>
        <w:tc>
          <w:tcPr>
            <w:tcW w:w="1479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21D2" w:rsidRDefault="00502783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广东省监狱中心医院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安防网准入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控制系统项目</w:t>
            </w:r>
          </w:p>
        </w:tc>
        <w:tc>
          <w:tcPr>
            <w:tcW w:w="65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21D2" w:rsidRDefault="00502783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165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21D2" w:rsidRDefault="00502783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广州袋鼠技术服务有限公司</w:t>
            </w:r>
          </w:p>
        </w:tc>
        <w:tc>
          <w:tcPr>
            <w:tcW w:w="121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AE21D2" w:rsidRDefault="00502783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￥</w:t>
            </w: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189,600.00</w:t>
            </w:r>
          </w:p>
        </w:tc>
      </w:tr>
    </w:tbl>
    <w:p w:rsidR="00AE21D2" w:rsidRDefault="00502783">
      <w:pPr>
        <w:widowControl/>
        <w:shd w:val="clear" w:color="auto" w:fill="FFFFFF"/>
        <w:spacing w:before="75" w:after="75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shd w:val="clear" w:color="auto" w:fill="FFFFFF"/>
          <w:lang w:bidi="ar"/>
        </w:rPr>
        <w:t>五、联系事项</w:t>
      </w:r>
    </w:p>
    <w:p w:rsidR="00AE21D2" w:rsidRDefault="00502783">
      <w:pPr>
        <w:widowControl/>
        <w:shd w:val="clear" w:color="auto" w:fill="FFFFFF"/>
        <w:spacing w:before="75" w:after="75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1.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采购人：广东省监狱中心医院</w:t>
      </w:r>
    </w:p>
    <w:p w:rsidR="00AE21D2" w:rsidRDefault="00502783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地址：广州市白云区石井石潭西路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88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号</w:t>
      </w:r>
    </w:p>
    <w:p w:rsidR="00AE21D2" w:rsidRDefault="00502783">
      <w:pPr>
        <w:widowControl/>
        <w:shd w:val="clear" w:color="auto" w:fill="FFFFFF"/>
        <w:jc w:val="left"/>
        <w:rPr>
          <w:rFonts w:ascii="微软雅黑" w:eastAsia="微软雅黑" w:hAnsi="微软雅黑" w:cs="微软雅黑"/>
          <w:color w:val="666666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联系人：符先生</w:t>
      </w:r>
    </w:p>
    <w:p w:rsidR="00AE21D2" w:rsidRDefault="00502783">
      <w:pPr>
        <w:widowControl/>
        <w:shd w:val="clear" w:color="auto" w:fill="FFFFFF"/>
        <w:jc w:val="left"/>
        <w:rPr>
          <w:rFonts w:ascii="微软雅黑" w:eastAsia="微软雅黑" w:hAnsi="微软雅黑" w:cs="微软雅黑"/>
          <w:color w:val="666666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联系方式：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020-86417983</w:t>
      </w:r>
    </w:p>
    <w:p w:rsidR="00AE21D2" w:rsidRDefault="00502783">
      <w:pPr>
        <w:widowControl/>
        <w:shd w:val="clear" w:color="auto" w:fill="FFFFFF"/>
        <w:spacing w:before="75" w:after="75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2.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代理机构：广州市国科招标代理有限公司</w:t>
      </w:r>
    </w:p>
    <w:p w:rsidR="00AE21D2" w:rsidRDefault="00502783">
      <w:pPr>
        <w:pStyle w:val="a3"/>
        <w:widowControl/>
        <w:shd w:val="clear" w:color="auto" w:fill="FFFFFF"/>
        <w:spacing w:before="75" w:beforeAutospacing="0" w:after="75" w:afterAutospacing="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联系人：郭先生、陈小姐</w:t>
      </w:r>
    </w:p>
    <w:p w:rsidR="00AE21D2" w:rsidRDefault="00502783">
      <w:pPr>
        <w:pStyle w:val="a3"/>
        <w:widowControl/>
        <w:shd w:val="clear" w:color="auto" w:fill="FFFFFF"/>
        <w:spacing w:before="75" w:beforeAutospacing="0" w:after="75" w:afterAutospacing="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联系电话：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020-87687427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020-87688049</w:t>
      </w:r>
    </w:p>
    <w:p w:rsidR="00AE21D2" w:rsidRDefault="00502783">
      <w:pPr>
        <w:pStyle w:val="a3"/>
        <w:widowControl/>
        <w:shd w:val="clear" w:color="auto" w:fill="FFFFFF"/>
        <w:spacing w:before="75" w:beforeAutospacing="0" w:after="75" w:afterAutospacing="0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联系地址：广州市先烈中路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100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号科学院大院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9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号楼东座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楼（中国广州分析测试中心对面）</w:t>
      </w:r>
    </w:p>
    <w:p w:rsidR="00AE21D2" w:rsidRDefault="00AE21D2">
      <w:pPr>
        <w:pStyle w:val="a3"/>
        <w:widowControl/>
        <w:shd w:val="clear" w:color="auto" w:fill="FFFFFF"/>
        <w:spacing w:before="75" w:beforeAutospacing="0" w:after="75" w:afterAutospacing="0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AE21D2" w:rsidRDefault="00502783">
      <w:pPr>
        <w:pStyle w:val="a3"/>
        <w:widowControl/>
        <w:shd w:val="clear" w:color="auto" w:fill="FFFFFF"/>
        <w:spacing w:before="75" w:beforeAutospacing="0" w:after="75" w:afterAutospacing="0"/>
        <w:jc w:val="right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广州市国科招标代理有限公司</w:t>
      </w:r>
    </w:p>
    <w:p w:rsidR="00AE21D2" w:rsidRDefault="00502783">
      <w:pPr>
        <w:pStyle w:val="a3"/>
        <w:widowControl/>
        <w:shd w:val="clear" w:color="auto" w:fill="FFFFFF"/>
        <w:spacing w:before="75" w:beforeAutospacing="0" w:after="75" w:afterAutospacing="0"/>
        <w:jc w:val="right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2024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年3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月1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日</w:t>
      </w:r>
    </w:p>
    <w:sectPr w:rsidR="00AE2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lOTU4MzA4MmJiM2IxNzhkMGFmOGFhZjkzMDU4MWIifQ=="/>
  </w:docVars>
  <w:rsids>
    <w:rsidRoot w:val="5D257221"/>
    <w:rsid w:val="00502783"/>
    <w:rsid w:val="00AE21D2"/>
    <w:rsid w:val="012D66CB"/>
    <w:rsid w:val="01A10C73"/>
    <w:rsid w:val="072F39F3"/>
    <w:rsid w:val="45607F65"/>
    <w:rsid w:val="4A0E786C"/>
    <w:rsid w:val="4F29184C"/>
    <w:rsid w:val="54DE4E87"/>
    <w:rsid w:val="5D257221"/>
    <w:rsid w:val="69F4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国科GJX</dc:creator>
  <cp:lastModifiedBy>USER</cp:lastModifiedBy>
  <cp:revision>2</cp:revision>
  <dcterms:created xsi:type="dcterms:W3CDTF">2024-02-29T10:21:00Z</dcterms:created>
  <dcterms:modified xsi:type="dcterms:W3CDTF">2024-02-29T10:21:00Z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D7DDC1AD32734C37BA06F3C01FB479F8_11</vt:lpwstr>
  </property>
</Properties>
</file>