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4AE6" w14:textId="77777777" w:rsidR="00EC4445" w:rsidRDefault="00000000">
      <w:pPr>
        <w:pStyle w:val="3"/>
        <w:widowControl/>
        <w:shd w:val="clear" w:color="auto" w:fill="FFFFFF"/>
        <w:spacing w:beforeAutospacing="0" w:afterAutospacing="0" w:line="360" w:lineRule="auto"/>
        <w:jc w:val="center"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  <w:shd w:val="clear" w:color="auto" w:fill="FFFFFF"/>
        </w:rPr>
        <w:t>广东省监狱中心医院罪犯伙房增容改造项目失败公告</w:t>
      </w:r>
    </w:p>
    <w:p w14:paraId="6EA93D48" w14:textId="77777777" w:rsidR="00EC4445" w:rsidRDefault="0000000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广州市国科招标代理有限公司（以下简称“采购代理机构”）受广东省监狱中心医院（以下简称“采购人”）的委托，对广东省监狱中心医院罪犯伙房增容改造项目（项目编号：GZGK23P213B0712J）进行线上竞价采购。因本项目响应报价的供应商不足3家，本项目采购失败。</w:t>
      </w:r>
    </w:p>
    <w:p w14:paraId="6DA0EA4A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特此公告！</w:t>
      </w:r>
    </w:p>
    <w:p w14:paraId="514911E4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采购单位：广东省监狱中心医院</w:t>
      </w:r>
    </w:p>
    <w:p w14:paraId="7B403F27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地址：广州市白云区石井石潭西路88号</w:t>
      </w:r>
    </w:p>
    <w:p w14:paraId="6AC3A783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联系人：符先生</w:t>
      </w:r>
    </w:p>
    <w:p w14:paraId="6EFE3F9A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联系方式：020-86417983</w:t>
      </w:r>
    </w:p>
    <w:p w14:paraId="2ADAF02E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采购代理机构：广州市国科招标代理有限公司</w:t>
      </w:r>
    </w:p>
    <w:p w14:paraId="2C3CEAA8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地址：广州市先烈中路100号科学院大院9号楼东座2楼（中国广州分析测试中心对面）</w:t>
      </w:r>
    </w:p>
    <w:p w14:paraId="3802EF9F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项目联系人：郭先生、陈小姐</w:t>
      </w:r>
    </w:p>
    <w:p w14:paraId="63AF7044" w14:textId="77777777" w:rsidR="00EC4445" w:rsidRDefault="00000000">
      <w:pPr>
        <w:pStyle w:val="a3"/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宋体"/>
          <w:color w:val="666666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电话：020-87687427、020-87688049</w:t>
      </w:r>
    </w:p>
    <w:p w14:paraId="5C72C1CF" w14:textId="51A35296" w:rsidR="00EC4445" w:rsidRDefault="00000000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2023年10月</w:t>
      </w:r>
      <w:r w:rsidR="003C77A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30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日</w:t>
      </w:r>
    </w:p>
    <w:p w14:paraId="39820BA0" w14:textId="77777777" w:rsidR="00EC4445" w:rsidRDefault="00EC4445">
      <w:pPr>
        <w:spacing w:line="360" w:lineRule="auto"/>
        <w:rPr>
          <w:rFonts w:ascii="宋体" w:eastAsia="宋体" w:hAnsi="宋体" w:cs="宋体"/>
          <w:szCs w:val="21"/>
        </w:rPr>
      </w:pPr>
    </w:p>
    <w:sectPr w:rsidR="00EC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365" w14:textId="77777777" w:rsidR="00E818CB" w:rsidRDefault="00E818CB" w:rsidP="003C77A2">
      <w:r>
        <w:separator/>
      </w:r>
    </w:p>
  </w:endnote>
  <w:endnote w:type="continuationSeparator" w:id="0">
    <w:p w14:paraId="29828BBE" w14:textId="77777777" w:rsidR="00E818CB" w:rsidRDefault="00E818CB" w:rsidP="003C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567B" w14:textId="77777777" w:rsidR="00E818CB" w:rsidRDefault="00E818CB" w:rsidP="003C77A2">
      <w:r>
        <w:separator/>
      </w:r>
    </w:p>
  </w:footnote>
  <w:footnote w:type="continuationSeparator" w:id="0">
    <w:p w14:paraId="42635619" w14:textId="77777777" w:rsidR="00E818CB" w:rsidRDefault="00E818CB" w:rsidP="003C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3M2Y5NzIzMDFlZjAyY2Q4Njk5ODkyYjFjNzBiNTQifQ=="/>
  </w:docVars>
  <w:rsids>
    <w:rsidRoot w:val="1AC94842"/>
    <w:rsid w:val="003C77A2"/>
    <w:rsid w:val="00E818CB"/>
    <w:rsid w:val="00EC4445"/>
    <w:rsid w:val="1AC94842"/>
    <w:rsid w:val="39A16F54"/>
    <w:rsid w:val="44057ED4"/>
    <w:rsid w:val="54992FD0"/>
    <w:rsid w:val="7A2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270CB"/>
  <w15:docId w15:val="{1CAF0F70-D01E-4AFC-BD75-0C04CA1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3C77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7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C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7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国科GJX</dc:creator>
  <cp:lastModifiedBy>GZGK</cp:lastModifiedBy>
  <cp:revision>2</cp:revision>
  <dcterms:created xsi:type="dcterms:W3CDTF">2023-10-30T08:24:00Z</dcterms:created>
  <dcterms:modified xsi:type="dcterms:W3CDTF">2023-10-30T08:24:00Z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94C4DB405C554C5CA115F5097E05BF3B_11</vt:lpwstr>
  </property>
</Properties>
</file>