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广东省监狱中心医院办公楼地砖及漏水修缮项目（二次）</w:t>
      </w:r>
    </w:p>
    <w:p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（GZSW23175GJ3177C）竞价结果公告</w:t>
      </w:r>
    </w:p>
    <w:p>
      <w:pPr>
        <w:jc w:val="center"/>
        <w:rPr>
          <w:rFonts w:hint="eastAsia"/>
          <w:b/>
          <w:sz w:val="24"/>
          <w:szCs w:val="24"/>
        </w:rPr>
      </w:pPr>
    </w:p>
    <w:bookmarkEnd w:id="0"/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监狱中心医院（以下简称“采购人”）的委托就广东省监狱中心医院办公楼地砖及漏水修缮项目（二次）（GZSW23175GJ3177C）进行网上竞价采购。采购代理机构于2023年9月2</w:t>
      </w:r>
      <w:r>
        <w:rPr>
          <w:rFonts w:cs="宋体" w:asciiTheme="minorEastAsia" w:hAnsiTheme="minorEastAsia"/>
          <w:kern w:val="0"/>
          <w:szCs w:val="21"/>
        </w:rPr>
        <w:t>1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日在“广州顺为招标采购有限公司网”（http://www.gzswbc.com）的电子采购平台发布网上竞价公告，采用网上竞价方式进行采购，报价截止时间为2023年</w:t>
      </w:r>
      <w:r>
        <w:rPr>
          <w:rFonts w:cs="宋体" w:asciiTheme="minorEastAsia" w:hAnsiTheme="minorEastAsia"/>
          <w:kern w:val="0"/>
          <w:szCs w:val="21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月2</w:t>
      </w:r>
      <w:r>
        <w:rPr>
          <w:rFonts w:cs="宋体" w:asciiTheme="minorEastAsia" w:hAnsiTheme="minorEastAsia"/>
          <w:kern w:val="0"/>
          <w:szCs w:val="21"/>
        </w:rPr>
        <w:t>7</w:t>
      </w:r>
      <w:r>
        <w:rPr>
          <w:rFonts w:hint="eastAsia" w:cs="宋体" w:asciiTheme="minorEastAsia" w:hAnsiTheme="minorEastAsia"/>
          <w:kern w:val="0"/>
          <w:szCs w:val="21"/>
        </w:rPr>
        <w:t>日1</w:t>
      </w:r>
      <w:r>
        <w:rPr>
          <w:rFonts w:cs="宋体" w:asciiTheme="minorEastAsia" w:hAnsiTheme="minorEastAsia"/>
          <w:kern w:val="0"/>
          <w:szCs w:val="21"/>
        </w:rPr>
        <w:t>2</w:t>
      </w:r>
      <w:r>
        <w:rPr>
          <w:rFonts w:hint="eastAsia" w:cs="宋体" w:asciiTheme="minorEastAsia" w:hAnsiTheme="minorEastAsia"/>
          <w:kern w:val="0"/>
          <w:szCs w:val="21"/>
        </w:rPr>
        <w:t>:00。现将本次网上竞价结果公布如下：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4765"/>
        <w:gridCol w:w="1968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5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28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11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最终报价（元）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28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深圳市众裕建设有限公司</w:t>
            </w:r>
          </w:p>
        </w:tc>
        <w:tc>
          <w:tcPr>
            <w:tcW w:w="11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ascii="宋体" w:hAnsi="宋体" w:cs="Helvetica"/>
                <w:bCs/>
                <w:szCs w:val="21"/>
              </w:rPr>
              <w:t>¥13,916.54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28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广东金固建设工程有限公司</w:t>
            </w:r>
          </w:p>
        </w:tc>
        <w:tc>
          <w:tcPr>
            <w:tcW w:w="11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ascii="宋体" w:hAnsi="宋体" w:cs="Helvetica"/>
                <w:bCs/>
                <w:szCs w:val="21"/>
              </w:rPr>
              <w:t>¥13,933.63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7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28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广东远铭建设工程有限公司</w:t>
            </w:r>
          </w:p>
        </w:tc>
        <w:tc>
          <w:tcPr>
            <w:tcW w:w="11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ascii="宋体" w:hAnsi="宋体" w:cs="Helvetica"/>
                <w:bCs/>
                <w:szCs w:val="21"/>
              </w:rPr>
              <w:t>¥13,946.41</w:t>
            </w:r>
          </w:p>
        </w:tc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Helvetica"/>
                <w:bCs/>
                <w:szCs w:val="21"/>
              </w:rPr>
            </w:pPr>
            <w:r>
              <w:rPr>
                <w:rFonts w:hint="eastAsia" w:ascii="宋体" w:hAnsi="宋体" w:cs="Helvetica"/>
                <w:bCs/>
                <w:szCs w:val="21"/>
              </w:rPr>
              <w:t>3</w:t>
            </w:r>
          </w:p>
        </w:tc>
      </w:tr>
    </w:tbl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成交人名称：深圳市众裕建设有限公司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成交报价（元）：人民币壹万叁仟玖佰壹拾陆元伍角肆分（</w:t>
      </w:r>
      <w:r>
        <w:rPr>
          <w:rFonts w:ascii="宋体" w:hAnsi="宋体" w:cs="Helvetica"/>
          <w:bCs/>
          <w:szCs w:val="21"/>
        </w:rPr>
        <w:t>¥13,916.54</w:t>
      </w:r>
      <w:r>
        <w:rPr>
          <w:rFonts w:hint="eastAsia" w:cs="宋体" w:asciiTheme="minorEastAsia" w:hAnsiTheme="minorEastAsia"/>
          <w:kern w:val="0"/>
          <w:szCs w:val="21"/>
        </w:rPr>
        <w:t>）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采购人名称：广东省监狱中心医院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采购人地址：广州市白云区石井石潭西路88号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采购代理机构联系人：李小姐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采购代理机构联系电话：020-83592216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采购项目联系人姓名：刘先生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采购项目联系人电话：020-83592216-835</w:t>
      </w:r>
    </w:p>
    <w:p>
      <w:pPr>
        <w:jc w:val="right"/>
        <w:rPr>
          <w:rFonts w:cs="宋体" w:asciiTheme="minorEastAsia" w:hAnsiTheme="minorEastAsia"/>
          <w:kern w:val="0"/>
          <w:szCs w:val="21"/>
        </w:rPr>
      </w:pPr>
    </w:p>
    <w:p>
      <w:pPr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发布人：广州顺为招标采购有限公司</w:t>
      </w:r>
    </w:p>
    <w:p>
      <w:pPr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发布时间：202</w:t>
      </w:r>
      <w:r>
        <w:rPr>
          <w:rFonts w:cs="宋体" w:asciiTheme="minorEastAsia" w:hAnsiTheme="minorEastAsia"/>
          <w:kern w:val="0"/>
          <w:szCs w:val="21"/>
        </w:rPr>
        <w:t>3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10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OGNkNDg4NzY2NWMxOTA2MzcxNzYyN2NjYmU2YmUifQ=="/>
  </w:docVars>
  <w:rsids>
    <w:rsidRoot w:val="005A278D"/>
    <w:rsid w:val="000422CA"/>
    <w:rsid w:val="000B4C7E"/>
    <w:rsid w:val="000F24A6"/>
    <w:rsid w:val="00103CE1"/>
    <w:rsid w:val="001550E1"/>
    <w:rsid w:val="00160551"/>
    <w:rsid w:val="00160D41"/>
    <w:rsid w:val="001861D1"/>
    <w:rsid w:val="001A6BDF"/>
    <w:rsid w:val="001C3F8F"/>
    <w:rsid w:val="002244B7"/>
    <w:rsid w:val="00262668"/>
    <w:rsid w:val="003879A7"/>
    <w:rsid w:val="003A6024"/>
    <w:rsid w:val="003B60A6"/>
    <w:rsid w:val="003B6B30"/>
    <w:rsid w:val="003C7DF7"/>
    <w:rsid w:val="00402228"/>
    <w:rsid w:val="0045001E"/>
    <w:rsid w:val="00453C6D"/>
    <w:rsid w:val="00495117"/>
    <w:rsid w:val="00520FF1"/>
    <w:rsid w:val="00540048"/>
    <w:rsid w:val="00587E84"/>
    <w:rsid w:val="005A278D"/>
    <w:rsid w:val="005C5C08"/>
    <w:rsid w:val="00602A27"/>
    <w:rsid w:val="00627867"/>
    <w:rsid w:val="0066493F"/>
    <w:rsid w:val="00667576"/>
    <w:rsid w:val="006C5778"/>
    <w:rsid w:val="006C7376"/>
    <w:rsid w:val="006E48AC"/>
    <w:rsid w:val="00706555"/>
    <w:rsid w:val="00713E7D"/>
    <w:rsid w:val="00741A8C"/>
    <w:rsid w:val="007E5A65"/>
    <w:rsid w:val="007E5C6E"/>
    <w:rsid w:val="00852537"/>
    <w:rsid w:val="008C1A5C"/>
    <w:rsid w:val="009219A3"/>
    <w:rsid w:val="00956FE7"/>
    <w:rsid w:val="009D5B25"/>
    <w:rsid w:val="009F1283"/>
    <w:rsid w:val="009F6EA5"/>
    <w:rsid w:val="00A215A4"/>
    <w:rsid w:val="00A84E5C"/>
    <w:rsid w:val="00AB0279"/>
    <w:rsid w:val="00BA013F"/>
    <w:rsid w:val="00C10249"/>
    <w:rsid w:val="00C12D2F"/>
    <w:rsid w:val="00C70140"/>
    <w:rsid w:val="00C76DA1"/>
    <w:rsid w:val="00C8310F"/>
    <w:rsid w:val="00CC6784"/>
    <w:rsid w:val="00D61FFB"/>
    <w:rsid w:val="00D67A25"/>
    <w:rsid w:val="00D971FE"/>
    <w:rsid w:val="00E00335"/>
    <w:rsid w:val="00E14B65"/>
    <w:rsid w:val="00E27486"/>
    <w:rsid w:val="00EF271F"/>
    <w:rsid w:val="00EF57A2"/>
    <w:rsid w:val="00F24766"/>
    <w:rsid w:val="00F40208"/>
    <w:rsid w:val="00F75114"/>
    <w:rsid w:val="00FF0124"/>
    <w:rsid w:val="0F524D98"/>
    <w:rsid w:val="13204C88"/>
    <w:rsid w:val="16BD053D"/>
    <w:rsid w:val="198329A9"/>
    <w:rsid w:val="19EA220D"/>
    <w:rsid w:val="1A3D748B"/>
    <w:rsid w:val="22B61048"/>
    <w:rsid w:val="25B04412"/>
    <w:rsid w:val="2DC06D87"/>
    <w:rsid w:val="32171FB4"/>
    <w:rsid w:val="3D6B1F9F"/>
    <w:rsid w:val="3F3878C2"/>
    <w:rsid w:val="4977311D"/>
    <w:rsid w:val="4FB11994"/>
    <w:rsid w:val="511E0E3E"/>
    <w:rsid w:val="5EFB0139"/>
    <w:rsid w:val="610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109</Words>
  <Characters>624</Characters>
  <Lines>5</Lines>
  <Paragraphs>1</Paragraphs>
  <TotalTime>71</TotalTime>
  <ScaleCrop>false</ScaleCrop>
  <LinksUpToDate>false</LinksUpToDate>
  <CharactersWithSpaces>732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2022-06-13T10:11:00Z</dcterms:created>
  <dc:creator>Windows 用户</dc:creator>
  <cp:lastModifiedBy>Aurora </cp:lastModifiedBy>
  <dcterms:modified xsi:type="dcterms:W3CDTF">2023-10-09T07:30:52Z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118AE02150EC41A58E067B511194D812_13</vt:lpwstr>
  </property>
</Properties>
</file>