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rPr>
      </w:pPr>
      <w:bookmarkStart w:id="0" w:name="_GoBack"/>
      <w:r>
        <w:rPr>
          <w:rFonts w:hint="eastAsia"/>
          <w:b/>
          <w:sz w:val="32"/>
        </w:rPr>
        <w:t>广东省监狱中心医院空调及空气消毒机维保服务项目</w:t>
      </w:r>
    </w:p>
    <w:p>
      <w:pPr>
        <w:spacing w:line="360" w:lineRule="auto"/>
        <w:jc w:val="center"/>
        <w:rPr>
          <w:rFonts w:ascii="宋体" w:hAnsi="宋体" w:eastAsia="宋体" w:cs="Times New Roman"/>
          <w:color w:val="000000"/>
          <w:szCs w:val="21"/>
        </w:rPr>
      </w:pPr>
      <w:r>
        <w:rPr>
          <w:rFonts w:hint="eastAsia"/>
          <w:b/>
          <w:sz w:val="32"/>
        </w:rPr>
        <w:t>（项目编号：GZSW23175FG3176）</w:t>
      </w:r>
      <w:r>
        <w:rPr>
          <w:b/>
          <w:sz w:val="32"/>
        </w:rPr>
        <w:t>招标公告</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before="312" w:beforeLines="100" w:line="360" w:lineRule="auto"/>
              <w:rPr>
                <w:rFonts w:ascii="宋体" w:hAnsi="宋体"/>
                <w:b/>
                <w:bCs/>
                <w:color w:val="000000"/>
                <w:szCs w:val="21"/>
              </w:rPr>
            </w:pPr>
            <w:r>
              <w:rPr>
                <w:rFonts w:hint="eastAsia" w:ascii="宋体" w:hAnsi="宋体"/>
                <w:b/>
                <w:bCs/>
                <w:color w:val="000000"/>
                <w:szCs w:val="21"/>
              </w:rPr>
              <w:t>项目概况</w:t>
            </w:r>
          </w:p>
          <w:p>
            <w:pPr>
              <w:snapToGrid w:val="0"/>
              <w:spacing w:before="312" w:beforeLines="100" w:line="360" w:lineRule="auto"/>
              <w:rPr>
                <w:rFonts w:ascii="宋体" w:hAnsi="宋体"/>
                <w:b/>
                <w:bCs/>
                <w:color w:val="000000"/>
                <w:szCs w:val="21"/>
              </w:rPr>
            </w:pPr>
            <w:r>
              <w:rPr>
                <w:szCs w:val="21"/>
                <w:u w:val="single"/>
              </w:rPr>
              <w:t>广东省监狱中心医院空调及空气消毒机维保服务项目</w:t>
            </w:r>
            <w:r>
              <w:rPr>
                <w:rFonts w:hint="eastAsia" w:ascii="宋体" w:hAnsi="宋体"/>
                <w:color w:val="000000"/>
                <w:szCs w:val="21"/>
              </w:rPr>
              <w:t>的潜在投标人应在</w:t>
            </w:r>
            <w:r>
              <w:rPr>
                <w:rFonts w:hint="eastAsia" w:ascii="宋体" w:hAnsi="宋体" w:cs="Tahoma"/>
                <w:color w:val="000000"/>
                <w:kern w:val="28"/>
                <w:szCs w:val="21"/>
                <w:u w:val="single"/>
              </w:rPr>
              <w:t>广州市环市中路205号恒生大厦B座501室广州顺为招标采购有限公司</w:t>
            </w:r>
            <w:r>
              <w:rPr>
                <w:rFonts w:hint="eastAsia" w:ascii="宋体" w:hAnsi="宋体"/>
                <w:color w:val="000000"/>
                <w:szCs w:val="21"/>
              </w:rPr>
              <w:t>获取招标文件，并于</w:t>
            </w:r>
            <w:r>
              <w:rPr>
                <w:rFonts w:hint="eastAsia" w:ascii="宋体" w:hAnsi="宋体"/>
                <w:szCs w:val="21"/>
              </w:rPr>
              <w:t xml:space="preserve">2023年 </w:t>
            </w:r>
            <w:r>
              <w:rPr>
                <w:rFonts w:ascii="宋体" w:hAnsi="宋体"/>
                <w:szCs w:val="21"/>
              </w:rPr>
              <w:t>10</w:t>
            </w:r>
            <w:r>
              <w:rPr>
                <w:rFonts w:hint="eastAsia" w:ascii="宋体" w:hAnsi="宋体"/>
                <w:szCs w:val="21"/>
              </w:rPr>
              <w:t xml:space="preserve"> 月 </w:t>
            </w:r>
            <w:r>
              <w:rPr>
                <w:rFonts w:ascii="宋体" w:hAnsi="宋体"/>
                <w:szCs w:val="21"/>
              </w:rPr>
              <w:t>8</w:t>
            </w:r>
            <w:r>
              <w:rPr>
                <w:rFonts w:hint="eastAsia" w:ascii="宋体" w:hAnsi="宋体"/>
                <w:szCs w:val="21"/>
              </w:rPr>
              <w:t xml:space="preserve">日 </w:t>
            </w:r>
            <w:r>
              <w:rPr>
                <w:rFonts w:ascii="宋体" w:hAnsi="宋体"/>
                <w:szCs w:val="21"/>
              </w:rPr>
              <w:t>9</w:t>
            </w:r>
            <w:r>
              <w:rPr>
                <w:rFonts w:hint="eastAsia" w:ascii="宋体" w:hAnsi="宋体"/>
                <w:szCs w:val="21"/>
              </w:rPr>
              <w:t xml:space="preserve"> 点</w:t>
            </w:r>
            <w:r>
              <w:rPr>
                <w:rFonts w:ascii="宋体" w:hAnsi="宋体"/>
                <w:szCs w:val="21"/>
              </w:rPr>
              <w:t>3</w:t>
            </w:r>
            <w:r>
              <w:rPr>
                <w:rFonts w:hint="eastAsia" w:ascii="宋体" w:hAnsi="宋体"/>
                <w:szCs w:val="21"/>
              </w:rPr>
              <w:t>0分（北京时间）前递交投标文件。</w:t>
            </w:r>
          </w:p>
        </w:tc>
      </w:tr>
    </w:tbl>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一、基本情况</w:t>
      </w:r>
    </w:p>
    <w:p>
      <w:pPr>
        <w:spacing w:line="240" w:lineRule="exact"/>
        <w:rPr>
          <w:rFonts w:ascii="宋体" w:hAnsi="宋体" w:eastAsia="宋体" w:cs="Times New Roman"/>
          <w:szCs w:val="21"/>
        </w:rPr>
      </w:pPr>
      <w:r>
        <w:rPr>
          <w:rFonts w:hint="eastAsia" w:ascii="宋体" w:hAnsi="宋体" w:eastAsia="宋体" w:cs="Times New Roman"/>
          <w:color w:val="000000"/>
          <w:szCs w:val="21"/>
        </w:rPr>
        <w:t>项目</w:t>
      </w:r>
      <w:r>
        <w:rPr>
          <w:rFonts w:hint="eastAsia" w:ascii="宋体" w:hAnsi="宋体" w:eastAsia="宋体" w:cs="Times New Roman"/>
          <w:color w:val="000000"/>
          <w:szCs w:val="21"/>
          <w:lang w:val="zh-CN"/>
        </w:rPr>
        <w:t>编号：</w:t>
      </w:r>
      <w:r>
        <w:rPr>
          <w:rFonts w:ascii="宋体" w:hAnsi="宋体" w:eastAsia="宋体" w:cs="Times New Roman"/>
          <w:szCs w:val="21"/>
        </w:rPr>
        <w:t>GZSW23175FG3176</w:t>
      </w:r>
    </w:p>
    <w:p>
      <w:pPr>
        <w:spacing w:line="240" w:lineRule="exact"/>
        <w:rPr>
          <w:rFonts w:ascii="宋体" w:hAnsi="宋体" w:eastAsia="宋体" w:cs="Times New Roman"/>
          <w:szCs w:val="21"/>
        </w:rPr>
      </w:pPr>
      <w:r>
        <w:rPr>
          <w:rFonts w:hint="eastAsia" w:ascii="宋体" w:hAnsi="宋体" w:eastAsia="宋体" w:cs="Times New Roman"/>
          <w:szCs w:val="21"/>
        </w:rPr>
        <w:t>项目名称：广东省监狱中心医院空调及空气消毒机维保服务项目</w:t>
      </w:r>
    </w:p>
    <w:p>
      <w:pPr>
        <w:spacing w:line="240" w:lineRule="exact"/>
        <w:rPr>
          <w:rFonts w:ascii="宋体" w:hAnsi="宋体" w:eastAsia="宋体" w:cs="Times New Roman"/>
          <w:color w:val="000000"/>
          <w:szCs w:val="21"/>
          <w:lang w:val="zh-CN"/>
        </w:rPr>
      </w:pPr>
      <w:r>
        <w:rPr>
          <w:rFonts w:hint="eastAsia" w:ascii="宋体" w:hAnsi="宋体" w:eastAsia="宋体" w:cs="Times New Roman"/>
          <w:color w:val="000000"/>
          <w:szCs w:val="21"/>
          <w:lang w:val="zh-CN"/>
        </w:rPr>
        <w:t>预算</w:t>
      </w:r>
      <w:r>
        <w:rPr>
          <w:rFonts w:hint="eastAsia" w:ascii="宋体" w:hAnsi="宋体" w:eastAsia="宋体" w:cs="Times New Roman"/>
          <w:color w:val="000000"/>
          <w:szCs w:val="21"/>
        </w:rPr>
        <w:t>金额</w:t>
      </w:r>
      <w:r>
        <w:rPr>
          <w:rFonts w:hint="eastAsia" w:ascii="宋体" w:hAnsi="宋体" w:eastAsia="宋体" w:cs="Times New Roman"/>
          <w:color w:val="000000"/>
          <w:szCs w:val="21"/>
          <w:lang w:val="zh-CN"/>
        </w:rPr>
        <w:t>：</w:t>
      </w:r>
      <w:r>
        <w:rPr>
          <w:rFonts w:hint="eastAsia" w:ascii="宋体" w:hAnsi="宋体" w:eastAsia="宋体" w:cs="Times New Roman"/>
          <w:szCs w:val="21"/>
          <w:u w:val="single"/>
          <w:lang w:val="en"/>
        </w:rPr>
        <w:t xml:space="preserve"> </w:t>
      </w:r>
      <w:r>
        <w:rPr>
          <w:rFonts w:ascii="宋体" w:hAnsi="宋体" w:eastAsia="宋体" w:cs="Times New Roman"/>
          <w:szCs w:val="21"/>
          <w:u w:val="single"/>
          <w:lang w:val="en"/>
        </w:rPr>
        <w:t>66.01</w:t>
      </w:r>
      <w:r>
        <w:rPr>
          <w:rFonts w:hint="eastAsia" w:ascii="宋体" w:hAnsi="宋体" w:eastAsia="宋体" w:cs="Times New Roman"/>
          <w:szCs w:val="21"/>
          <w:u w:val="single"/>
          <w:lang w:val="en"/>
        </w:rPr>
        <w:t xml:space="preserve"> </w:t>
      </w:r>
      <w:r>
        <w:rPr>
          <w:rFonts w:hint="eastAsia" w:ascii="宋体" w:hAnsi="宋体" w:eastAsia="宋体" w:cs="Times New Roman"/>
          <w:szCs w:val="21"/>
          <w:lang w:val="en"/>
        </w:rPr>
        <w:t>万</w:t>
      </w:r>
      <w:r>
        <w:rPr>
          <w:rFonts w:hint="eastAsia" w:ascii="宋体" w:hAnsi="宋体" w:eastAsia="宋体" w:cs="Times New Roman"/>
          <w:szCs w:val="21"/>
          <w:lang w:val="zh-CN"/>
        </w:rPr>
        <w:t>元/两年（</w:t>
      </w:r>
      <w:r>
        <w:rPr>
          <w:rFonts w:hint="eastAsia" w:ascii="宋体" w:hAnsi="宋体" w:eastAsia="宋体" w:cs="Times New Roman"/>
          <w:szCs w:val="21"/>
        </w:rPr>
        <w:t>人民币</w:t>
      </w:r>
      <w:r>
        <w:rPr>
          <w:rFonts w:hint="eastAsia" w:ascii="宋体" w:hAnsi="宋体" w:eastAsia="宋体" w:cs="Times New Roman"/>
          <w:szCs w:val="21"/>
          <w:lang w:val="zh-CN"/>
        </w:rPr>
        <w:t>）</w:t>
      </w:r>
    </w:p>
    <w:p>
      <w:pPr>
        <w:spacing w:line="240" w:lineRule="exact"/>
        <w:rPr>
          <w:rFonts w:ascii="宋体" w:hAnsi="宋体" w:eastAsia="宋体" w:cs="Times New Roman"/>
          <w:color w:val="000000"/>
          <w:szCs w:val="21"/>
        </w:rPr>
      </w:pPr>
      <w:r>
        <w:rPr>
          <w:rFonts w:hint="eastAsia" w:ascii="宋体" w:hAnsi="宋体" w:eastAsia="宋体" w:cs="Times New Roman"/>
          <w:color w:val="000000"/>
          <w:szCs w:val="21"/>
        </w:rPr>
        <w:t>采购需求：</w:t>
      </w:r>
    </w:p>
    <w:p>
      <w:pPr>
        <w:spacing w:line="240" w:lineRule="exact"/>
        <w:ind w:left="630" w:leftChars="200" w:hanging="210" w:hangingChars="100"/>
        <w:rPr>
          <w:rFonts w:ascii="宋体" w:hAnsi="宋体" w:eastAsia="宋体" w:cs="Times New Roman"/>
          <w:color w:val="000000"/>
          <w:kern w:val="0"/>
          <w:szCs w:val="21"/>
        </w:rPr>
      </w:pPr>
      <w:r>
        <w:rPr>
          <w:rFonts w:hint="eastAsia" w:ascii="宋体" w:hAnsi="宋体" w:eastAsia="宋体" w:cs="Times New Roman"/>
          <w:color w:val="000000"/>
          <w:kern w:val="0"/>
          <w:szCs w:val="21"/>
        </w:rPr>
        <w:t>1.</w:t>
      </w:r>
      <w:r>
        <w:rPr>
          <w:rFonts w:ascii="宋体" w:hAnsi="宋体" w:eastAsia="宋体" w:cs="Times New Roman"/>
          <w:color w:val="000000"/>
          <w:kern w:val="0"/>
          <w:szCs w:val="21"/>
        </w:rPr>
        <w:t>简要技术要求：</w:t>
      </w:r>
      <w:r>
        <w:rPr>
          <w:rFonts w:hint="eastAsia" w:ascii="宋体" w:hAnsi="宋体" w:eastAsia="宋体" w:cs="Times New Roman"/>
          <w:color w:val="000000"/>
          <w:kern w:val="0"/>
          <w:szCs w:val="21"/>
        </w:rPr>
        <w:t>见用户需求书。</w:t>
      </w:r>
    </w:p>
    <w:p>
      <w:pPr>
        <w:spacing w:line="240" w:lineRule="exact"/>
        <w:ind w:left="630" w:leftChars="200" w:hanging="210" w:hangingChars="100"/>
        <w:rPr>
          <w:rFonts w:ascii="宋体" w:hAnsi="宋体" w:eastAsia="宋体" w:cs="Times New Roman"/>
          <w:color w:val="000000"/>
          <w:kern w:val="0"/>
          <w:szCs w:val="21"/>
        </w:rPr>
      </w:pPr>
      <w:r>
        <w:rPr>
          <w:rFonts w:hint="eastAsia" w:ascii="宋体" w:hAnsi="宋体" w:eastAsia="宋体" w:cs="Times New Roman"/>
          <w:color w:val="000000"/>
          <w:kern w:val="0"/>
          <w:szCs w:val="21"/>
        </w:rPr>
        <w:t>2</w:t>
      </w:r>
      <w:r>
        <w:rPr>
          <w:rFonts w:ascii="宋体" w:hAnsi="宋体" w:eastAsia="宋体" w:cs="Times New Roman"/>
          <w:color w:val="000000"/>
          <w:kern w:val="0"/>
          <w:szCs w:val="21"/>
        </w:rPr>
        <w:t>.</w:t>
      </w:r>
      <w:r>
        <w:rPr>
          <w:rFonts w:hint="eastAsia" w:ascii="Calibri" w:hAnsi="Calibri" w:eastAsia="宋体" w:cs="Times New Roman"/>
          <w:szCs w:val="24"/>
        </w:rPr>
        <w:t xml:space="preserve"> </w:t>
      </w:r>
      <w:r>
        <w:rPr>
          <w:rFonts w:hint="eastAsia" w:ascii="宋体" w:hAnsi="宋体" w:eastAsia="宋体" w:cs="Times New Roman"/>
          <w:color w:val="000000"/>
          <w:kern w:val="0"/>
          <w:szCs w:val="21"/>
        </w:rPr>
        <w:t>本项目属于服务类项目，中小企业划分标准所属行业为：</w:t>
      </w:r>
      <w:r>
        <w:rPr>
          <w:rFonts w:hint="eastAsia" w:ascii="宋体" w:hAnsi="宋体" w:eastAsia="宋体" w:cs="Times New Roman"/>
          <w:color w:val="000000"/>
          <w:kern w:val="0"/>
          <w:szCs w:val="21"/>
          <w:u w:val="single"/>
        </w:rPr>
        <w:t xml:space="preserve">  其他未列明行业 </w:t>
      </w:r>
      <w:r>
        <w:rPr>
          <w:rFonts w:hint="eastAsia" w:ascii="宋体" w:hAnsi="宋体" w:eastAsia="宋体" w:cs="Times New Roman"/>
          <w:color w:val="000000"/>
          <w:kern w:val="0"/>
          <w:szCs w:val="21"/>
        </w:rPr>
        <w:t xml:space="preserve"> 。</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Times New Roman"/>
          <w:color w:val="000000"/>
          <w:szCs w:val="21"/>
        </w:rPr>
        <w:t>合同履行期限：</w:t>
      </w:r>
      <w:r>
        <w:rPr>
          <w:rFonts w:hint="eastAsia" w:ascii="宋体" w:hAnsi="宋体" w:eastAsia="宋体" w:cs="Times New Roman"/>
          <w:iCs/>
          <w:szCs w:val="21"/>
          <w:u w:val="single"/>
        </w:rPr>
        <w:t xml:space="preserve">  自合同签订之日起至合同义务履行完毕</w:t>
      </w:r>
      <w:r>
        <w:rPr>
          <w:rFonts w:hint="eastAsia" w:ascii="宋体" w:hAnsi="宋体" w:eastAsia="宋体" w:cs="Times New Roman"/>
          <w:iCs/>
          <w:szCs w:val="21"/>
        </w:rPr>
        <w:t>。</w:t>
      </w:r>
    </w:p>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二、投标人资格要求：</w:t>
      </w:r>
    </w:p>
    <w:p>
      <w:pPr>
        <w:widowControl/>
        <w:spacing w:line="240" w:lineRule="exact"/>
        <w:ind w:firstLine="422" w:firstLineChars="200"/>
        <w:jc w:val="left"/>
        <w:rPr>
          <w:rFonts w:ascii="宋体" w:hAnsi="宋体" w:eastAsia="宋体" w:cs="宋体"/>
          <w:b/>
          <w:color w:val="000000"/>
          <w:kern w:val="0"/>
          <w:szCs w:val="21"/>
        </w:rPr>
      </w:pPr>
      <w:r>
        <w:rPr>
          <w:rFonts w:ascii="宋体" w:hAnsi="宋体" w:eastAsia="宋体" w:cs="宋体"/>
          <w:b/>
          <w:color w:val="000000"/>
          <w:kern w:val="0"/>
          <w:szCs w:val="21"/>
        </w:rPr>
        <w:t>1.投标人应具备《中华人民共和国政府采购法》第二十二条规定的条件，提供下列材料：</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2）具有良好的商业信誉和健全的财务会计制度</w:t>
      </w:r>
      <w:r>
        <w:rPr>
          <w:rFonts w:hint="eastAsia" w:ascii="宋体" w:hAnsi="宋体" w:eastAsia="宋体" w:cs="宋体"/>
          <w:color w:val="000000"/>
          <w:kern w:val="0"/>
          <w:szCs w:val="21"/>
        </w:rPr>
        <w:t>：提供按照招标文件的格式签署盖章的《资格声明函》。</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具有履行合同所必需的设备和专业技术能力：提供按照招标文件的格式签署盖章的《资格声明函》。</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4）</w:t>
      </w:r>
      <w:r>
        <w:rPr>
          <w:rFonts w:hint="eastAsia" w:ascii="宋体" w:hAnsi="宋体" w:eastAsia="宋体" w:cs="宋体"/>
          <w:color w:val="000000"/>
          <w:kern w:val="0"/>
          <w:szCs w:val="21"/>
        </w:rPr>
        <w:t>有依法缴纳税收和社会保障资金的良好记录：提供按照招标文件的格式签署盖章的《资格声明函》。</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5）</w:t>
      </w:r>
      <w:r>
        <w:rPr>
          <w:rFonts w:hint="eastAsia" w:ascii="宋体" w:hAnsi="宋体" w:eastAsia="宋体" w:cs="宋体"/>
          <w:color w:val="000000"/>
          <w:kern w:val="0"/>
          <w:szCs w:val="21"/>
        </w:rPr>
        <w:t>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6）符合法律、行政法规规定的其他条件：单位负责人为同一人或者存在直接控股、管理关系的不同供应商，不得同时参加本采购项目（或同一合同项下）投标。为本项目提供整体设计、规范编制或者项目管理、监理、检测等服务的投标人，不得再参与本项目投标。（提供按照招标文件的格式签署盖章的《资格声明函》）。</w:t>
      </w:r>
    </w:p>
    <w:p>
      <w:pPr>
        <w:widowControl/>
        <w:spacing w:line="240" w:lineRule="exact"/>
        <w:ind w:firstLine="422" w:firstLineChars="200"/>
        <w:jc w:val="left"/>
        <w:rPr>
          <w:rFonts w:ascii="宋体" w:hAnsi="宋体" w:eastAsia="宋体" w:cs="宋体"/>
          <w:b/>
          <w:color w:val="000000"/>
          <w:kern w:val="0"/>
          <w:szCs w:val="21"/>
        </w:rPr>
      </w:pPr>
      <w:r>
        <w:rPr>
          <w:rFonts w:ascii="宋体" w:hAnsi="宋体" w:eastAsia="宋体" w:cs="宋体"/>
          <w:b/>
          <w:color w:val="000000"/>
          <w:kern w:val="0"/>
          <w:szCs w:val="21"/>
        </w:rPr>
        <w:t>2.信用记录</w:t>
      </w:r>
      <w:r>
        <w:rPr>
          <w:rFonts w:hint="eastAsia" w:ascii="宋体" w:hAnsi="宋体" w:eastAsia="宋体" w:cs="宋体"/>
          <w:b/>
          <w:color w:val="000000"/>
          <w:kern w:val="0"/>
          <w:szCs w:val="21"/>
        </w:rPr>
        <w:t>：</w:t>
      </w:r>
    </w:p>
    <w:p>
      <w:pPr>
        <w:widowControl/>
        <w:spacing w:line="2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之日在“信用中国”网站（www.creditchina.gov.cn）及中国政府采购网(www.ccgp.gov.cn)查询结果为准，如相关失信记录已失效，供应商需提供相关证明资料）</w:t>
      </w:r>
    </w:p>
    <w:p>
      <w:pPr>
        <w:widowControl/>
        <w:spacing w:line="240" w:lineRule="exact"/>
        <w:ind w:firstLine="422" w:firstLineChars="200"/>
        <w:jc w:val="left"/>
        <w:rPr>
          <w:rFonts w:ascii="宋体" w:hAnsi="宋体" w:eastAsia="宋体" w:cs="宋体"/>
          <w:b/>
          <w:color w:val="000000"/>
          <w:kern w:val="0"/>
          <w:szCs w:val="21"/>
        </w:rPr>
      </w:pPr>
      <w:r>
        <w:rPr>
          <w:rFonts w:hint="eastAsia" w:ascii="宋体" w:hAnsi="宋体" w:eastAsia="宋体" w:cs="宋体"/>
          <w:b/>
          <w:color w:val="000000"/>
          <w:kern w:val="0"/>
          <w:szCs w:val="21"/>
        </w:rPr>
        <w:t>3.</w:t>
      </w:r>
      <w:r>
        <w:rPr>
          <w:rFonts w:ascii="宋体" w:hAnsi="宋体" w:eastAsia="宋体" w:cs="宋体"/>
          <w:b/>
          <w:color w:val="000000"/>
          <w:kern w:val="0"/>
          <w:szCs w:val="21"/>
        </w:rPr>
        <w:t>落实政府采购政策需满足的资格要求：</w:t>
      </w:r>
    </w:p>
    <w:p>
      <w:pPr>
        <w:spacing w:line="240" w:lineRule="exact"/>
        <w:rPr>
          <w:rFonts w:ascii="宋体" w:hAnsi="宋体" w:eastAsia="宋体" w:cs="Times New Roman"/>
          <w:szCs w:val="21"/>
        </w:rPr>
      </w:pPr>
      <w:r>
        <w:rPr>
          <w:rFonts w:hint="eastAsia" w:ascii="宋体" w:hAnsi="宋体" w:eastAsia="宋体" w:cs="Times New Roman"/>
          <w:szCs w:val="21"/>
        </w:rPr>
        <w:t>本项目</w:t>
      </w:r>
      <w:r>
        <w:rPr>
          <w:rFonts w:ascii="宋体" w:hAnsi="宋体" w:eastAsia="宋体" w:cs="Times New Roman"/>
          <w:szCs w:val="21"/>
        </w:rPr>
        <w:t>整体面向中小企业采购，采购标的对应的中小企业划分标准所属行业为</w:t>
      </w:r>
      <w:r>
        <w:rPr>
          <w:rFonts w:hint="eastAsia" w:ascii="Calibri" w:hAnsi="Calibri" w:eastAsia="宋体" w:cs="Times New Roman"/>
          <w:szCs w:val="24"/>
          <w:u w:val="single"/>
        </w:rPr>
        <w:t>其他未列明行业</w:t>
      </w:r>
      <w:r>
        <w:rPr>
          <w:rFonts w:ascii="宋体" w:hAnsi="宋体" w:eastAsia="宋体" w:cs="Times New Roman"/>
          <w:szCs w:val="21"/>
        </w:rPr>
        <w:t>，供应商须符合本项目采购标的对应行业</w:t>
      </w:r>
      <w:r>
        <w:rPr>
          <w:rFonts w:hint="eastAsia" w:ascii="宋体" w:hAnsi="宋体" w:eastAsia="宋体" w:cs="Times New Roman"/>
          <w:szCs w:val="21"/>
          <w:u w:val="single"/>
        </w:rPr>
        <w:t>其他未列明行业</w:t>
      </w:r>
      <w:r>
        <w:rPr>
          <w:rFonts w:ascii="宋体" w:hAnsi="宋体" w:eastAsia="宋体" w:cs="Times New Roman"/>
          <w:szCs w:val="21"/>
        </w:rPr>
        <w:t>的中小企业划分标准。监狱企业、残疾人福利单位视同小型、微型企业。注：中小企业以供应商填写的《中小企业声明函》（服务）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widowControl/>
        <w:spacing w:line="240" w:lineRule="exact"/>
        <w:ind w:firstLine="422" w:firstLineChars="200"/>
        <w:jc w:val="left"/>
        <w:rPr>
          <w:rFonts w:ascii="宋体" w:hAnsi="宋体" w:eastAsia="宋体" w:cs="宋体"/>
          <w:b/>
          <w:color w:val="000000"/>
          <w:kern w:val="0"/>
          <w:szCs w:val="21"/>
        </w:rPr>
      </w:pPr>
      <w:r>
        <w:rPr>
          <w:rFonts w:hint="eastAsia" w:ascii="宋体" w:hAnsi="宋体" w:eastAsia="宋体" w:cs="宋体"/>
          <w:b/>
          <w:color w:val="000000"/>
          <w:kern w:val="0"/>
          <w:szCs w:val="21"/>
        </w:rPr>
        <w:t>4</w:t>
      </w:r>
      <w:r>
        <w:rPr>
          <w:rFonts w:ascii="宋体" w:hAnsi="宋体" w:eastAsia="宋体" w:cs="宋体"/>
          <w:b/>
          <w:color w:val="000000"/>
          <w:kern w:val="0"/>
          <w:szCs w:val="21"/>
        </w:rPr>
        <w:t>.本项目特定的资格要求：</w:t>
      </w:r>
    </w:p>
    <w:p>
      <w:pPr>
        <w:spacing w:line="24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本项目</w:t>
      </w:r>
      <w:r>
        <w:rPr>
          <w:rFonts w:hint="eastAsia" w:ascii="宋体" w:hAnsi="宋体" w:eastAsia="宋体" w:cs="宋体"/>
          <w:kern w:val="0"/>
          <w:szCs w:val="21"/>
        </w:rPr>
        <w:t>（不接受</w:t>
      </w:r>
      <w:r>
        <w:rPr>
          <w:rFonts w:hint="eastAsia" w:ascii="宋体" w:hAnsi="宋体" w:eastAsia="宋体" w:cs="宋体"/>
          <w:color w:val="000000"/>
          <w:kern w:val="0"/>
          <w:szCs w:val="21"/>
        </w:rPr>
        <w:t>）联合体投标。</w:t>
      </w:r>
    </w:p>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三、获取招标文件</w:t>
      </w:r>
    </w:p>
    <w:p>
      <w:pPr>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时间</w:t>
      </w:r>
      <w:r>
        <w:rPr>
          <w:rFonts w:hint="eastAsia" w:ascii="宋体" w:hAnsi="宋体" w:eastAsia="宋体" w:cs="Times New Roman"/>
          <w:szCs w:val="21"/>
        </w:rPr>
        <w:t>：</w:t>
      </w:r>
      <w:r>
        <w:rPr>
          <w:rFonts w:hint="eastAsia" w:ascii="宋体" w:hAnsi="宋体" w:eastAsia="宋体" w:cs="Times New Roman"/>
          <w:szCs w:val="21"/>
          <w:u w:val="single"/>
        </w:rPr>
        <w:t xml:space="preserve">2023年 </w:t>
      </w:r>
      <w:r>
        <w:rPr>
          <w:rFonts w:ascii="宋体" w:hAnsi="宋体" w:eastAsia="宋体" w:cs="Times New Roman"/>
          <w:szCs w:val="21"/>
          <w:u w:val="single"/>
        </w:rPr>
        <w:t>9</w:t>
      </w:r>
      <w:r>
        <w:rPr>
          <w:rFonts w:hint="eastAsia" w:ascii="宋体" w:hAnsi="宋体" w:eastAsia="宋体" w:cs="Times New Roman"/>
          <w:szCs w:val="21"/>
          <w:u w:val="single"/>
        </w:rPr>
        <w:t xml:space="preserve"> 月 </w:t>
      </w:r>
      <w:r>
        <w:rPr>
          <w:rFonts w:ascii="宋体" w:hAnsi="宋体" w:eastAsia="宋体" w:cs="Times New Roman"/>
          <w:szCs w:val="21"/>
          <w:u w:val="single"/>
        </w:rPr>
        <w:t>15</w:t>
      </w:r>
      <w:r>
        <w:rPr>
          <w:rFonts w:hint="eastAsia" w:ascii="宋体" w:hAnsi="宋体" w:eastAsia="宋体" w:cs="Times New Roman"/>
          <w:szCs w:val="21"/>
          <w:u w:val="single"/>
        </w:rPr>
        <w:t xml:space="preserve"> 日至2023年 </w:t>
      </w:r>
      <w:r>
        <w:rPr>
          <w:rFonts w:ascii="宋体" w:hAnsi="宋体" w:eastAsia="宋体" w:cs="Times New Roman"/>
          <w:szCs w:val="21"/>
          <w:u w:val="single"/>
        </w:rPr>
        <w:t>9</w:t>
      </w:r>
      <w:r>
        <w:rPr>
          <w:rFonts w:hint="eastAsia" w:ascii="宋体" w:hAnsi="宋体" w:eastAsia="宋体" w:cs="Times New Roman"/>
          <w:szCs w:val="21"/>
          <w:u w:val="single"/>
        </w:rPr>
        <w:t xml:space="preserve"> 月 </w:t>
      </w:r>
      <w:r>
        <w:rPr>
          <w:rFonts w:ascii="宋体" w:hAnsi="宋体" w:eastAsia="宋体" w:cs="Times New Roman"/>
          <w:szCs w:val="21"/>
          <w:u w:val="single"/>
        </w:rPr>
        <w:t>22</w:t>
      </w:r>
      <w:r>
        <w:rPr>
          <w:rFonts w:hint="eastAsia" w:ascii="宋体" w:hAnsi="宋体" w:eastAsia="宋体" w:cs="Times New Roman"/>
          <w:szCs w:val="21"/>
          <w:u w:val="single"/>
        </w:rPr>
        <w:t xml:space="preserve"> 日</w:t>
      </w:r>
      <w:r>
        <w:rPr>
          <w:rFonts w:hint="eastAsia" w:ascii="宋体" w:hAnsi="宋体" w:eastAsia="宋体" w:cs="Times New Roman"/>
          <w:color w:val="000000"/>
          <w:szCs w:val="21"/>
        </w:rPr>
        <w:t>，每天上午</w:t>
      </w:r>
      <w:r>
        <w:rPr>
          <w:rFonts w:ascii="宋体" w:hAnsi="宋体" w:eastAsia="宋体" w:cs="Times New Roman"/>
          <w:color w:val="000000"/>
          <w:szCs w:val="21"/>
        </w:rPr>
        <w:t>9</w:t>
      </w:r>
      <w:r>
        <w:rPr>
          <w:rFonts w:hint="eastAsia" w:ascii="宋体" w:hAnsi="宋体" w:eastAsia="宋体" w:cs="Times New Roman"/>
          <w:color w:val="000000"/>
          <w:szCs w:val="21"/>
        </w:rPr>
        <w:t>:</w:t>
      </w:r>
      <w:r>
        <w:rPr>
          <w:rFonts w:ascii="宋体" w:hAnsi="宋体" w:eastAsia="宋体" w:cs="Times New Roman"/>
          <w:color w:val="000000"/>
          <w:szCs w:val="21"/>
        </w:rPr>
        <w:t>0</w:t>
      </w:r>
      <w:r>
        <w:rPr>
          <w:rFonts w:hint="eastAsia" w:ascii="宋体" w:hAnsi="宋体" w:eastAsia="宋体" w:cs="Times New Roman"/>
          <w:color w:val="000000"/>
          <w:szCs w:val="21"/>
        </w:rPr>
        <w:t>0至1</w:t>
      </w:r>
      <w:r>
        <w:rPr>
          <w:rFonts w:ascii="宋体" w:hAnsi="宋体" w:eastAsia="宋体" w:cs="Times New Roman"/>
          <w:color w:val="000000"/>
          <w:szCs w:val="21"/>
        </w:rPr>
        <w:t>2</w:t>
      </w:r>
      <w:r>
        <w:rPr>
          <w:rFonts w:hint="eastAsia" w:ascii="宋体" w:hAnsi="宋体" w:eastAsia="宋体" w:cs="Times New Roman"/>
          <w:color w:val="000000"/>
          <w:szCs w:val="21"/>
        </w:rPr>
        <w:t>:00，下午1</w:t>
      </w:r>
      <w:r>
        <w:rPr>
          <w:rFonts w:ascii="宋体" w:hAnsi="宋体" w:eastAsia="宋体" w:cs="Times New Roman"/>
          <w:color w:val="000000"/>
          <w:szCs w:val="21"/>
        </w:rPr>
        <w:t>4</w:t>
      </w:r>
      <w:r>
        <w:rPr>
          <w:rFonts w:hint="eastAsia" w:ascii="宋体" w:hAnsi="宋体" w:eastAsia="宋体" w:cs="Times New Roman"/>
          <w:color w:val="000000"/>
          <w:szCs w:val="21"/>
        </w:rPr>
        <w:t>:00至</w:t>
      </w:r>
      <w:r>
        <w:rPr>
          <w:rFonts w:ascii="宋体" w:hAnsi="宋体" w:eastAsia="宋体" w:cs="Times New Roman"/>
          <w:color w:val="000000"/>
          <w:szCs w:val="21"/>
        </w:rPr>
        <w:t>17</w:t>
      </w:r>
      <w:r>
        <w:rPr>
          <w:rFonts w:hint="eastAsia" w:ascii="宋体" w:hAnsi="宋体" w:eastAsia="宋体" w:cs="Times New Roman"/>
          <w:color w:val="000000"/>
          <w:szCs w:val="21"/>
        </w:rPr>
        <w:t>:</w:t>
      </w:r>
      <w:r>
        <w:rPr>
          <w:rFonts w:ascii="宋体" w:hAnsi="宋体" w:eastAsia="宋体" w:cs="Times New Roman"/>
          <w:color w:val="000000"/>
          <w:szCs w:val="21"/>
        </w:rPr>
        <w:t>30</w:t>
      </w:r>
      <w:r>
        <w:rPr>
          <w:rFonts w:hint="eastAsia" w:ascii="宋体" w:hAnsi="宋体" w:eastAsia="宋体" w:cs="Times New Roman"/>
          <w:color w:val="000000"/>
          <w:szCs w:val="21"/>
        </w:rPr>
        <w:t>。（北京时间，法定节假日除外）</w:t>
      </w:r>
    </w:p>
    <w:p>
      <w:pPr>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地点：广州市环市中路205号恒生大厦B座501室</w:t>
      </w:r>
    </w:p>
    <w:p>
      <w:pPr>
        <w:tabs>
          <w:tab w:val="left" w:pos="6090"/>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方式1：现场购买，供应商凭法定代表人证明书或其授权委托书自行前往上述地点购买。</w:t>
      </w:r>
    </w:p>
    <w:p>
      <w:pPr>
        <w:tabs>
          <w:tab w:val="left" w:pos="6090"/>
        </w:tabs>
        <w:spacing w:line="240" w:lineRule="exact"/>
        <w:ind w:firstLine="420" w:firstLineChars="200"/>
        <w:rPr>
          <w:rFonts w:ascii="宋体" w:hAnsi="宋体" w:eastAsia="宋体" w:cs="Times New Roman"/>
          <w:iCs/>
          <w:szCs w:val="21"/>
        </w:rPr>
      </w:pPr>
      <w:r>
        <w:rPr>
          <w:rFonts w:hint="eastAsia" w:ascii="宋体" w:hAnsi="宋体" w:eastAsia="宋体" w:cs="Times New Roman"/>
          <w:szCs w:val="21"/>
        </w:rPr>
        <w:t>方式2：</w:t>
      </w:r>
      <w:r>
        <w:rPr>
          <w:rFonts w:hint="eastAsia" w:ascii="宋体" w:hAnsi="宋体" w:eastAsia="宋体" w:cs="Tahoma"/>
          <w:kern w:val="28"/>
          <w:szCs w:val="21"/>
        </w:rPr>
        <w:t>线上购买，供应商登陆广州顺为招标采购有限公司网站（http://www.gzswbc.com）下载并填写报名登记表并支付</w:t>
      </w:r>
      <w:r>
        <w:rPr>
          <w:rFonts w:hint="eastAsia" w:ascii="宋体" w:hAnsi="宋体" w:eastAsia="宋体" w:cs="Times New Roman"/>
          <w:kern w:val="28"/>
          <w:szCs w:val="21"/>
        </w:rPr>
        <w:t>标书款后获取招标文件。</w:t>
      </w:r>
      <w:r>
        <w:rPr>
          <w:rFonts w:hint="eastAsia" w:ascii="宋体" w:hAnsi="宋体" w:eastAsia="宋体" w:cs="Tahoma"/>
          <w:kern w:val="28"/>
          <w:szCs w:val="21"/>
        </w:rPr>
        <w:t>具体操作详见报名登记表，如有疑问请咨询020-83592216 李小姐。</w:t>
      </w:r>
    </w:p>
    <w:p>
      <w:pPr>
        <w:spacing w:line="240" w:lineRule="exact"/>
        <w:ind w:firstLine="420" w:firstLineChars="200"/>
        <w:rPr>
          <w:rFonts w:ascii="宋体" w:hAnsi="宋体" w:eastAsia="宋体" w:cs="Times New Roman"/>
          <w:szCs w:val="21"/>
        </w:rPr>
      </w:pPr>
      <w:r>
        <w:rPr>
          <w:rFonts w:hint="eastAsia" w:ascii="宋体" w:hAnsi="宋体" w:eastAsia="宋体" w:cs="Times New Roman"/>
          <w:szCs w:val="21"/>
        </w:rPr>
        <w:t>售价：</w:t>
      </w:r>
      <w:r>
        <w:rPr>
          <w:rFonts w:hint="eastAsia" w:ascii="宋体" w:hAnsi="宋体" w:eastAsia="宋体" w:cs="宋体"/>
          <w:szCs w:val="21"/>
        </w:rPr>
        <w:t>￥</w:t>
      </w:r>
      <w:r>
        <w:rPr>
          <w:rFonts w:ascii="宋体" w:hAnsi="宋体" w:eastAsia="宋体" w:cs="宋体"/>
          <w:szCs w:val="21"/>
        </w:rPr>
        <w:t>0.00</w:t>
      </w:r>
      <w:r>
        <w:rPr>
          <w:rFonts w:hint="eastAsia" w:ascii="宋体" w:hAnsi="宋体" w:eastAsia="宋体" w:cs="宋体"/>
          <w:szCs w:val="21"/>
        </w:rPr>
        <w:t>元，售后不退</w:t>
      </w:r>
      <w:r>
        <w:rPr>
          <w:rFonts w:hint="eastAsia" w:ascii="宋体" w:hAnsi="宋体" w:eastAsia="宋体" w:cs="Times New Roman"/>
          <w:szCs w:val="21"/>
        </w:rPr>
        <w:t>。</w:t>
      </w:r>
    </w:p>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四、提交投标文件截止时间、开标时间和地点</w:t>
      </w:r>
    </w:p>
    <w:p>
      <w:pPr>
        <w:spacing w:line="240" w:lineRule="exact"/>
        <w:ind w:firstLine="420" w:firstLineChars="200"/>
        <w:rPr>
          <w:rFonts w:ascii="宋体" w:hAnsi="宋体" w:eastAsia="宋体" w:cs="Times New Roman"/>
          <w:szCs w:val="21"/>
        </w:rPr>
      </w:pPr>
      <w:r>
        <w:rPr>
          <w:rFonts w:hint="eastAsia" w:ascii="宋体" w:hAnsi="宋体" w:eastAsia="宋体" w:cs="Times New Roman"/>
          <w:color w:val="000000"/>
          <w:szCs w:val="21"/>
        </w:rPr>
        <w:t>提交投标文件截止时</w:t>
      </w:r>
      <w:r>
        <w:rPr>
          <w:rFonts w:hint="eastAsia" w:ascii="宋体" w:hAnsi="宋体" w:eastAsia="宋体" w:cs="Times New Roman"/>
          <w:szCs w:val="21"/>
        </w:rPr>
        <w:t>间：</w:t>
      </w:r>
      <w:r>
        <w:rPr>
          <w:rFonts w:hint="eastAsia" w:ascii="宋体" w:hAnsi="宋体" w:eastAsia="宋体" w:cs="Times New Roman"/>
          <w:szCs w:val="21"/>
          <w:u w:val="single"/>
        </w:rPr>
        <w:t xml:space="preserve">2023年 </w:t>
      </w:r>
      <w:r>
        <w:rPr>
          <w:rFonts w:ascii="宋体" w:hAnsi="宋体" w:eastAsia="宋体" w:cs="Times New Roman"/>
          <w:szCs w:val="21"/>
          <w:u w:val="single"/>
        </w:rPr>
        <w:t>10</w:t>
      </w:r>
      <w:r>
        <w:rPr>
          <w:rFonts w:hint="eastAsia" w:ascii="宋体" w:hAnsi="宋体" w:eastAsia="宋体" w:cs="Times New Roman"/>
          <w:szCs w:val="21"/>
          <w:u w:val="single"/>
        </w:rPr>
        <w:t xml:space="preserve"> 月 </w:t>
      </w:r>
      <w:r>
        <w:rPr>
          <w:rFonts w:ascii="宋体" w:hAnsi="宋体" w:eastAsia="宋体" w:cs="Times New Roman"/>
          <w:szCs w:val="21"/>
          <w:u w:val="single"/>
        </w:rPr>
        <w:t>8</w:t>
      </w:r>
      <w:r>
        <w:rPr>
          <w:rFonts w:hint="eastAsia" w:ascii="宋体" w:hAnsi="宋体" w:eastAsia="宋体" w:cs="Times New Roman"/>
          <w:szCs w:val="21"/>
          <w:u w:val="single"/>
        </w:rPr>
        <w:t xml:space="preserve"> 日 </w:t>
      </w:r>
      <w:r>
        <w:rPr>
          <w:rFonts w:ascii="宋体" w:hAnsi="宋体" w:eastAsia="宋体" w:cs="Times New Roman"/>
          <w:szCs w:val="21"/>
          <w:u w:val="single"/>
        </w:rPr>
        <w:t>9</w:t>
      </w:r>
      <w:r>
        <w:rPr>
          <w:rFonts w:hint="eastAsia" w:ascii="宋体" w:hAnsi="宋体" w:eastAsia="宋体" w:cs="Times New Roman"/>
          <w:szCs w:val="21"/>
          <w:u w:val="single"/>
        </w:rPr>
        <w:t xml:space="preserve"> 时 30</w:t>
      </w:r>
      <w:r>
        <w:rPr>
          <w:rFonts w:ascii="宋体" w:hAnsi="宋体" w:eastAsia="宋体" w:cs="Times New Roman"/>
          <w:szCs w:val="21"/>
          <w:u w:val="single"/>
        </w:rPr>
        <w:t xml:space="preserve"> </w:t>
      </w:r>
      <w:r>
        <w:rPr>
          <w:rFonts w:hint="eastAsia" w:ascii="宋体" w:hAnsi="宋体" w:eastAsia="宋体" w:cs="Times New Roman"/>
          <w:szCs w:val="21"/>
          <w:u w:val="single"/>
        </w:rPr>
        <w:t>分</w:t>
      </w:r>
      <w:r>
        <w:rPr>
          <w:rFonts w:hint="eastAsia" w:ascii="宋体" w:hAnsi="宋体" w:eastAsia="宋体" w:cs="Times New Roman"/>
          <w:szCs w:val="21"/>
        </w:rPr>
        <w:t>（北京时间）</w:t>
      </w:r>
    </w:p>
    <w:p>
      <w:pPr>
        <w:spacing w:line="240" w:lineRule="exact"/>
        <w:ind w:firstLine="420" w:firstLineChars="200"/>
        <w:rPr>
          <w:rFonts w:ascii="宋体" w:hAnsi="宋体" w:eastAsia="宋体" w:cs="Times New Roman"/>
          <w:szCs w:val="21"/>
        </w:rPr>
      </w:pPr>
      <w:r>
        <w:rPr>
          <w:rFonts w:hint="eastAsia" w:ascii="宋体" w:hAnsi="宋体" w:eastAsia="宋体" w:cs="Times New Roman"/>
          <w:szCs w:val="21"/>
        </w:rPr>
        <w:t>开标时间：</w:t>
      </w:r>
      <w:r>
        <w:rPr>
          <w:rFonts w:hint="eastAsia" w:ascii="宋体" w:hAnsi="宋体" w:eastAsia="宋体" w:cs="Times New Roman"/>
          <w:szCs w:val="21"/>
          <w:u w:val="single"/>
        </w:rPr>
        <w:t xml:space="preserve">2023年 </w:t>
      </w:r>
      <w:r>
        <w:rPr>
          <w:rFonts w:ascii="宋体" w:hAnsi="宋体" w:eastAsia="宋体" w:cs="Times New Roman"/>
          <w:szCs w:val="21"/>
          <w:u w:val="single"/>
        </w:rPr>
        <w:t>10</w:t>
      </w:r>
      <w:r>
        <w:rPr>
          <w:rFonts w:hint="eastAsia" w:ascii="宋体" w:hAnsi="宋体" w:eastAsia="宋体" w:cs="Times New Roman"/>
          <w:szCs w:val="21"/>
          <w:u w:val="single"/>
        </w:rPr>
        <w:t xml:space="preserve"> 月 </w:t>
      </w:r>
      <w:r>
        <w:rPr>
          <w:rFonts w:ascii="宋体" w:hAnsi="宋体" w:eastAsia="宋体" w:cs="Times New Roman"/>
          <w:szCs w:val="21"/>
          <w:u w:val="single"/>
        </w:rPr>
        <w:t>8</w:t>
      </w:r>
      <w:r>
        <w:rPr>
          <w:rFonts w:hint="eastAsia" w:ascii="宋体" w:hAnsi="宋体" w:eastAsia="宋体" w:cs="Times New Roman"/>
          <w:szCs w:val="21"/>
          <w:u w:val="single"/>
        </w:rPr>
        <w:t xml:space="preserve"> 日 </w:t>
      </w:r>
      <w:r>
        <w:rPr>
          <w:rFonts w:ascii="宋体" w:hAnsi="宋体" w:eastAsia="宋体" w:cs="Times New Roman"/>
          <w:szCs w:val="21"/>
          <w:u w:val="single"/>
        </w:rPr>
        <w:t>9</w:t>
      </w:r>
      <w:r>
        <w:rPr>
          <w:rFonts w:hint="eastAsia" w:ascii="宋体" w:hAnsi="宋体" w:eastAsia="宋体" w:cs="Times New Roman"/>
          <w:szCs w:val="21"/>
          <w:u w:val="single"/>
        </w:rPr>
        <w:t xml:space="preserve"> 时 </w:t>
      </w:r>
      <w:r>
        <w:rPr>
          <w:rFonts w:ascii="宋体" w:hAnsi="宋体" w:eastAsia="宋体" w:cs="Times New Roman"/>
          <w:szCs w:val="21"/>
          <w:u w:val="single"/>
        </w:rPr>
        <w:t xml:space="preserve">30 </w:t>
      </w:r>
      <w:r>
        <w:rPr>
          <w:rFonts w:hint="eastAsia" w:ascii="宋体" w:hAnsi="宋体" w:eastAsia="宋体" w:cs="Times New Roman"/>
          <w:szCs w:val="21"/>
          <w:u w:val="single"/>
        </w:rPr>
        <w:t>分</w:t>
      </w:r>
      <w:r>
        <w:rPr>
          <w:rFonts w:hint="eastAsia" w:ascii="宋体" w:hAnsi="宋体" w:eastAsia="宋体" w:cs="Times New Roman"/>
          <w:szCs w:val="21"/>
        </w:rPr>
        <w:t>（北京时间）</w:t>
      </w:r>
    </w:p>
    <w:p>
      <w:pPr>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地点：广州市环市中路205号恒生大厦B座501室</w:t>
      </w:r>
    </w:p>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五、公告期限</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自本公告发布之日起5个工作日。</w:t>
      </w:r>
    </w:p>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六、其他补充事宜</w:t>
      </w:r>
    </w:p>
    <w:p>
      <w:pPr>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w:t>
      </w:r>
      <w:r>
        <w:rPr>
          <w:rFonts w:ascii="Calibri" w:hAnsi="Calibri" w:eastAsia="宋体" w:cs="Times New Roman"/>
          <w:szCs w:val="24"/>
        </w:rPr>
        <w:t xml:space="preserve"> 发布公告的媒介：中国政府采购网(www.ccgp.gov.cn)、</w:t>
      </w:r>
      <w:r>
        <w:rPr>
          <w:rFonts w:hint="eastAsia" w:ascii="Calibri" w:hAnsi="Calibri" w:eastAsia="宋体" w:cs="Times New Roman"/>
          <w:szCs w:val="24"/>
        </w:rPr>
        <w:t>中国</w:t>
      </w:r>
      <w:r>
        <w:rPr>
          <w:rFonts w:ascii="Calibri" w:hAnsi="Calibri" w:eastAsia="宋体" w:cs="Times New Roman"/>
          <w:szCs w:val="24"/>
        </w:rPr>
        <w:t>采购与招标网(www.chinabidding.com.cn)；广州顺为招标采购有限公司网（www.gzswbc.com）</w:t>
      </w:r>
    </w:p>
    <w:p>
      <w:pPr>
        <w:snapToGrid w:val="0"/>
        <w:spacing w:before="312" w:beforeLines="100" w:line="240" w:lineRule="exact"/>
        <w:rPr>
          <w:rFonts w:ascii="宋体" w:hAnsi="宋体" w:eastAsia="宋体" w:cs="Times New Roman"/>
          <w:b/>
          <w:bCs/>
          <w:color w:val="000000"/>
          <w:szCs w:val="21"/>
        </w:rPr>
      </w:pPr>
      <w:r>
        <w:rPr>
          <w:rFonts w:hint="eastAsia" w:ascii="宋体" w:hAnsi="宋体" w:eastAsia="宋体" w:cs="Times New Roman"/>
          <w:b/>
          <w:bCs/>
          <w:color w:val="000000"/>
          <w:szCs w:val="21"/>
        </w:rPr>
        <w:t>七、对本次招标提出询问，请按以下方式联系</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1.采购人信息</w:t>
      </w:r>
    </w:p>
    <w:p>
      <w:pPr>
        <w:spacing w:line="240" w:lineRule="exact"/>
        <w:ind w:firstLine="480"/>
        <w:rPr>
          <w:rFonts w:ascii="Calibri" w:hAnsi="Calibri" w:eastAsia="宋体" w:cs="Times New Roman"/>
          <w:color w:val="FF0000"/>
          <w:szCs w:val="24"/>
        </w:rPr>
      </w:pPr>
      <w:r>
        <w:rPr>
          <w:rFonts w:ascii="Calibri" w:hAnsi="Calibri" w:eastAsia="宋体" w:cs="Times New Roman"/>
          <w:szCs w:val="24"/>
        </w:rPr>
        <w:t>名称：</w:t>
      </w:r>
      <w:r>
        <w:rPr>
          <w:rFonts w:hint="eastAsia" w:ascii="Calibri" w:hAnsi="Calibri" w:eastAsia="宋体" w:cs="Times New Roman"/>
          <w:szCs w:val="24"/>
        </w:rPr>
        <w:t>广东省监狱中心医院</w:t>
      </w:r>
    </w:p>
    <w:p>
      <w:pPr>
        <w:spacing w:line="240" w:lineRule="exact"/>
        <w:ind w:firstLine="480"/>
        <w:rPr>
          <w:rFonts w:ascii="Calibri" w:hAnsi="Calibri" w:eastAsia="宋体" w:cs="Times New Roman"/>
          <w:szCs w:val="24"/>
        </w:rPr>
      </w:pPr>
      <w:r>
        <w:rPr>
          <w:rFonts w:ascii="Calibri" w:hAnsi="Calibri" w:eastAsia="宋体" w:cs="Times New Roman"/>
          <w:szCs w:val="24"/>
        </w:rPr>
        <w:t>地址：</w:t>
      </w:r>
      <w:r>
        <w:rPr>
          <w:rFonts w:hint="eastAsia" w:ascii="Calibri" w:hAnsi="Calibri" w:eastAsia="宋体" w:cs="Times New Roman"/>
          <w:szCs w:val="24"/>
        </w:rPr>
        <w:t>广州市白云区石井石潭西路88号</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2.采购代理机构信息</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名称：广州顺为招标采购有限公司</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地址：广州市环市中路205号恒生大厦B座501室</w:t>
      </w:r>
    </w:p>
    <w:p>
      <w:pPr>
        <w:tabs>
          <w:tab w:val="left" w:pos="5103"/>
        </w:tabs>
        <w:spacing w:line="240" w:lineRule="exact"/>
        <w:ind w:firstLine="420" w:firstLineChars="200"/>
        <w:rPr>
          <w:rFonts w:ascii="宋体" w:hAnsi="宋体" w:eastAsia="宋体" w:cs="Times New Roman"/>
          <w:color w:val="000000"/>
          <w:kern w:val="28"/>
          <w:szCs w:val="21"/>
        </w:rPr>
      </w:pPr>
      <w:r>
        <w:rPr>
          <w:rFonts w:hint="eastAsia" w:ascii="宋体" w:hAnsi="宋体" w:eastAsia="宋体" w:cs="Times New Roman"/>
          <w:color w:val="000000"/>
          <w:szCs w:val="21"/>
        </w:rPr>
        <w:t>联系方式：</w:t>
      </w:r>
      <w:r>
        <w:rPr>
          <w:rFonts w:hint="eastAsia" w:ascii="宋体" w:hAnsi="宋体" w:eastAsia="宋体" w:cs="Times New Roman"/>
          <w:color w:val="000000"/>
          <w:kern w:val="28"/>
          <w:szCs w:val="21"/>
        </w:rPr>
        <w:t>020-83592216</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电子邮箱：gzswbc08@163.com</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3.项目联系方式</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项目联系人：揭女士</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电话：020-83592216-</w:t>
      </w:r>
      <w:r>
        <w:rPr>
          <w:rFonts w:ascii="宋体" w:hAnsi="宋体" w:eastAsia="宋体" w:cs="Times New Roman"/>
          <w:color w:val="000000"/>
          <w:szCs w:val="21"/>
        </w:rPr>
        <w:t>815</w:t>
      </w:r>
    </w:p>
    <w:p>
      <w:pPr>
        <w:tabs>
          <w:tab w:val="left" w:pos="5103"/>
        </w:tabs>
        <w:spacing w:line="2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4.采购代理机构内部监督电话：020-83596396</w:t>
      </w:r>
    </w:p>
    <w:p>
      <w:pPr>
        <w:tabs>
          <w:tab w:val="left" w:pos="5103"/>
        </w:tabs>
        <w:spacing w:line="2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 xml:space="preserve">                                                   </w:t>
      </w:r>
      <w:r>
        <w:rPr>
          <w:rFonts w:hint="eastAsia" w:ascii="宋体" w:hAnsi="宋体" w:eastAsia="宋体" w:cs="Times New Roman"/>
          <w:color w:val="000000"/>
          <w:szCs w:val="21"/>
        </w:rPr>
        <w:t>广州顺为招标采购有限公司</w:t>
      </w:r>
    </w:p>
    <w:p>
      <w:pPr>
        <w:tabs>
          <w:tab w:val="left" w:pos="5103"/>
        </w:tabs>
        <w:spacing w:line="240" w:lineRule="exact"/>
        <w:ind w:firstLine="420" w:firstLineChars="200"/>
        <w:rPr>
          <w:rFonts w:ascii="宋体" w:hAnsi="宋体" w:eastAsia="宋体" w:cs="Times New Roman"/>
          <w:szCs w:val="21"/>
        </w:rPr>
      </w:pPr>
      <w:r>
        <w:rPr>
          <w:rFonts w:hint="eastAsia" w:ascii="宋体" w:hAnsi="宋体" w:eastAsia="宋体" w:cs="Times New Roman"/>
          <w:color w:val="000000"/>
          <w:szCs w:val="21"/>
        </w:rPr>
        <w:t xml:space="preserve">                                                           </w:t>
      </w:r>
      <w:r>
        <w:rPr>
          <w:rFonts w:ascii="宋体" w:hAnsi="宋体" w:eastAsia="宋体" w:cs="Times New Roman"/>
          <w:szCs w:val="21"/>
        </w:rPr>
        <w:t xml:space="preserve"> </w:t>
      </w:r>
      <w:r>
        <w:rPr>
          <w:rFonts w:hint="eastAsia" w:ascii="宋体" w:hAnsi="宋体" w:eastAsia="宋体" w:cs="Times New Roman"/>
          <w:szCs w:val="21"/>
        </w:rPr>
        <w:t>2023年9月1</w:t>
      </w:r>
      <w:r>
        <w:rPr>
          <w:rFonts w:ascii="宋体" w:hAnsi="宋体" w:eastAsia="宋体" w:cs="Times New Roman"/>
          <w:szCs w:val="21"/>
        </w:rPr>
        <w:t>5</w:t>
      </w:r>
      <w:r>
        <w:rPr>
          <w:rFonts w:hint="eastAsia" w:ascii="宋体" w:hAnsi="宋体" w:eastAsia="宋体" w:cs="Times New Roman"/>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5B"/>
    <w:rsid w:val="000F73E5"/>
    <w:rsid w:val="003F2403"/>
    <w:rsid w:val="00507D9D"/>
    <w:rsid w:val="0052735B"/>
    <w:rsid w:val="00685D56"/>
    <w:rsid w:val="00751C90"/>
    <w:rsid w:val="00CA3E81"/>
    <w:rsid w:val="00D20AE0"/>
    <w:rsid w:val="00E15C58"/>
    <w:rsid w:val="00EC6B01"/>
    <w:rsid w:val="58AC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374</Words>
  <Characters>2135</Characters>
  <Lines>17</Lines>
  <Paragraphs>5</Paragraphs>
  <TotalTime>13</TotalTime>
  <ScaleCrop>false</ScaleCrop>
  <LinksUpToDate>false</LinksUpToDate>
  <CharactersWithSpaces>2504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2023-09-12T08:27:00Z</dcterms:created>
  <dc:creator>NTKO</dc:creator>
  <cp:lastModifiedBy>Aurora </cp:lastModifiedBy>
  <dcterms:modified xsi:type="dcterms:W3CDTF">2023-09-15T06:58:59Z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B5F2BD84389E474A89D06C1BA0F78E64_13</vt:lpwstr>
  </property>
</Properties>
</file>