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hint="default" w:eastAsia="宋体"/>
          <w:b/>
          <w:sz w:val="44"/>
          <w:szCs w:val="44"/>
          <w:lang w:val="en-US" w:eastAsia="zh-CN"/>
        </w:rPr>
      </w:pPr>
      <w:r>
        <w:rPr>
          <w:rFonts w:hint="default" w:eastAsia="宋体"/>
          <w:b/>
          <w:sz w:val="44"/>
          <w:szCs w:val="44"/>
          <w:lang w:val="en-US" w:eastAsia="zh-CN"/>
        </w:rPr>
        <w:t>广东省监狱中心医院办公区环境修缮工程</w:t>
      </w:r>
    </w:p>
    <w:p>
      <w:pPr>
        <w:widowControl/>
        <w:snapToGrid w:val="0"/>
        <w:jc w:val="center"/>
        <w:rPr>
          <w:rFonts w:ascii="宋体" w:hAnsi="宋体" w:eastAsia="宋体" w:cs="宋体"/>
          <w:b/>
          <w:kern w:val="0"/>
          <w:sz w:val="44"/>
          <w:szCs w:val="44"/>
        </w:rPr>
      </w:pPr>
      <w:r>
        <w:rPr>
          <w:rFonts w:hint="eastAsia" w:asciiTheme="minorEastAsia" w:hAnsiTheme="minorEastAsia"/>
          <w:b/>
          <w:bCs/>
          <w:sz w:val="44"/>
          <w:szCs w:val="44"/>
        </w:rPr>
        <w:t>项目</w:t>
      </w:r>
      <w:r>
        <w:rPr>
          <w:rFonts w:hint="eastAsia" w:eastAsia="宋体"/>
          <w:b/>
          <w:sz w:val="44"/>
          <w:szCs w:val="44"/>
        </w:rPr>
        <w:t>竞价公告</w:t>
      </w:r>
    </w:p>
    <w:p>
      <w:pPr>
        <w:widowControl/>
        <w:jc w:val="left"/>
        <w:rPr>
          <w:rFonts w:ascii="宋体" w:hAnsi="宋体" w:eastAsia="宋体" w:cs="宋体"/>
          <w:kern w:val="0"/>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heme="minorEastAsia" w:hAnsiTheme="minorEastAsia" w:eastAsiaTheme="minorEastAsia" w:cstheme="minorEastAsia"/>
          <w:kern w:val="0"/>
          <w:sz w:val="32"/>
          <w:szCs w:val="32"/>
        </w:rPr>
      </w:pPr>
      <w:r>
        <w:rPr>
          <w:rFonts w:hint="default" w:asciiTheme="minorEastAsia" w:hAnsiTheme="minorEastAsia" w:eastAsiaTheme="minorEastAsia" w:cstheme="minorEastAsia"/>
          <w:sz w:val="32"/>
          <w:szCs w:val="32"/>
          <w:lang w:val="en-US" w:eastAsia="zh-CN"/>
        </w:rPr>
        <w:t>广东省监狱中心医院办公区环境修缮工程</w:t>
      </w:r>
      <w:r>
        <w:rPr>
          <w:rFonts w:hint="eastAsia" w:asciiTheme="minorEastAsia" w:hAnsiTheme="minorEastAsia" w:eastAsiaTheme="minorEastAsia" w:cstheme="minorEastAsia"/>
          <w:sz w:val="32"/>
          <w:szCs w:val="32"/>
        </w:rPr>
        <w:t>项目采</w:t>
      </w:r>
      <w:r>
        <w:rPr>
          <w:rFonts w:hint="eastAsia" w:asciiTheme="minorEastAsia" w:hAnsiTheme="minorEastAsia" w:eastAsiaTheme="minorEastAsia" w:cstheme="minorEastAsia"/>
          <w:sz w:val="32"/>
          <w:szCs w:val="32"/>
          <w:lang w:val="en-US" w:eastAsia="zh-CN"/>
        </w:rPr>
        <w:t>用</w:t>
      </w:r>
      <w:r>
        <w:rPr>
          <w:rFonts w:hint="eastAsia" w:asciiTheme="minorEastAsia" w:hAnsiTheme="minorEastAsia" w:eastAsiaTheme="minorEastAsia" w:cstheme="minorEastAsia"/>
          <w:sz w:val="32"/>
          <w:szCs w:val="32"/>
        </w:rPr>
        <w:t>竞价方式</w:t>
      </w:r>
      <w:r>
        <w:rPr>
          <w:rFonts w:hint="eastAsia" w:asciiTheme="minorEastAsia" w:hAnsiTheme="minorEastAsia" w:eastAsiaTheme="minorEastAsia" w:cstheme="minorEastAsia"/>
          <w:sz w:val="32"/>
          <w:szCs w:val="32"/>
          <w:lang w:val="en-US" w:eastAsia="zh-CN"/>
        </w:rPr>
        <w:t>实施本次采购</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现邀请符合资质要求的供应商</w:t>
      </w:r>
      <w:r>
        <w:rPr>
          <w:rFonts w:hint="eastAsia" w:asciiTheme="minorEastAsia" w:hAnsiTheme="minorEastAsia" w:eastAsiaTheme="minorEastAsia" w:cstheme="minorEastAsia"/>
          <w:kern w:val="0"/>
          <w:sz w:val="32"/>
          <w:szCs w:val="32"/>
        </w:rPr>
        <w:t xml:space="preserve">报名参与竞价。 </w:t>
      </w:r>
    </w:p>
    <w:p>
      <w:pPr>
        <w:widowControl/>
        <w:ind w:firstLine="643" w:firstLineChars="200"/>
        <w:jc w:val="left"/>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 xml:space="preserve">一、项目概况 </w:t>
      </w:r>
    </w:p>
    <w:p>
      <w:pPr>
        <w:widowControl/>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rPr>
        <w:t>1.工程名称：</w:t>
      </w:r>
      <w:r>
        <w:rPr>
          <w:rFonts w:hint="default" w:asciiTheme="minorEastAsia" w:hAnsiTheme="minorEastAsia" w:eastAsiaTheme="minorEastAsia" w:cstheme="minorEastAsia"/>
          <w:sz w:val="32"/>
          <w:szCs w:val="32"/>
          <w:lang w:val="en-US" w:eastAsia="zh-CN"/>
        </w:rPr>
        <w:t>广东省监狱中心医院办公区环境修缮工程</w:t>
      </w:r>
      <w:r>
        <w:rPr>
          <w:rFonts w:hint="eastAsia" w:asciiTheme="minorEastAsia" w:hAnsiTheme="minorEastAsia" w:eastAsiaTheme="minorEastAsia" w:cstheme="minorEastAsia"/>
          <w:sz w:val="32"/>
          <w:szCs w:val="32"/>
        </w:rPr>
        <w:t>。</w:t>
      </w:r>
    </w:p>
    <w:p>
      <w:pPr>
        <w:pStyle w:val="2"/>
        <w:ind w:left="0" w:leftChars="0"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2.采购人：</w:t>
      </w:r>
      <w:r>
        <w:rPr>
          <w:rFonts w:hint="eastAsia" w:asciiTheme="minorEastAsia" w:hAnsiTheme="minorEastAsia" w:eastAsiaTheme="minorEastAsia" w:cstheme="minorEastAsia"/>
          <w:sz w:val="32"/>
          <w:szCs w:val="32"/>
        </w:rPr>
        <w:t>广东省监狱中心医院</w:t>
      </w:r>
    </w:p>
    <w:p>
      <w:pPr>
        <w:widowControl/>
        <w:ind w:firstLine="640" w:firstLineChars="200"/>
        <w:jc w:val="left"/>
        <w:rPr>
          <w:rFonts w:hint="eastAsia" w:asciiTheme="minorEastAsia" w:hAnsiTheme="minorEastAsia" w:cstheme="minorEastAsia"/>
          <w:sz w:val="32"/>
          <w:szCs w:val="32"/>
          <w:lang w:val="en-US" w:eastAsia="zh-CN"/>
        </w:rPr>
      </w:pPr>
      <w:r>
        <w:rPr>
          <w:rFonts w:hint="eastAsia" w:asciiTheme="minorEastAsia" w:hAnsiTheme="minorEastAsia" w:cstheme="minorEastAsia"/>
          <w:kern w:val="0"/>
          <w:sz w:val="32"/>
          <w:szCs w:val="32"/>
          <w:lang w:val="en-US" w:eastAsia="zh-CN"/>
        </w:rPr>
        <w:t>3</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项目</w:t>
      </w:r>
      <w:r>
        <w:rPr>
          <w:rFonts w:hint="eastAsia" w:asciiTheme="minorEastAsia" w:hAnsiTheme="minorEastAsia" w:eastAsiaTheme="minorEastAsia" w:cstheme="minorEastAsia"/>
          <w:kern w:val="0"/>
          <w:sz w:val="32"/>
          <w:szCs w:val="32"/>
        </w:rPr>
        <w:t>内容：</w:t>
      </w:r>
      <w:r>
        <w:rPr>
          <w:rFonts w:hint="default" w:asciiTheme="minorEastAsia" w:hAnsiTheme="minorEastAsia" w:cstheme="minorEastAsia"/>
          <w:sz w:val="32"/>
          <w:szCs w:val="32"/>
          <w:lang w:val="en-US" w:eastAsia="zh-CN"/>
        </w:rPr>
        <w:t>办公区内挡土墙、凉亭、捐款碑、连廊等修缮以及树池安装、种植土回填、铺种草皮等施工。具体以招标工程量清单以及设计文件为准。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cstheme="minorEastAsia"/>
          <w:sz w:val="32"/>
          <w:szCs w:val="32"/>
          <w:lang w:val="en-US" w:eastAsia="zh-CN"/>
        </w:rPr>
        <w:t>本项目</w:t>
      </w:r>
      <w:r>
        <w:rPr>
          <w:rFonts w:hint="eastAsia" w:asciiTheme="minorEastAsia" w:hAnsiTheme="minorEastAsia" w:eastAsiaTheme="minorEastAsia" w:cstheme="minorEastAsia"/>
          <w:sz w:val="32"/>
          <w:szCs w:val="32"/>
          <w:lang w:val="en-US" w:eastAsia="zh-CN"/>
        </w:rPr>
        <w:t>招标控制价为</w:t>
      </w:r>
      <w:r>
        <w:rPr>
          <w:rFonts w:hint="eastAsia" w:asciiTheme="minorEastAsia" w:hAnsiTheme="minorEastAsia" w:eastAsiaTheme="minorEastAsia" w:cstheme="minorEastAsia"/>
          <w:color w:val="000000"/>
          <w:sz w:val="32"/>
          <w:szCs w:val="32"/>
        </w:rPr>
        <w:t>人民币</w:t>
      </w:r>
      <w:r>
        <w:rPr>
          <w:rFonts w:hint="eastAsia" w:ascii="Times New Roman" w:hAnsi="Times New Roman" w:eastAsia="仿宋_GB2312" w:cs="Times New Roman"/>
          <w:color w:val="000000"/>
          <w:sz w:val="32"/>
          <w:szCs w:val="32"/>
          <w:lang w:val="en-US" w:eastAsia="zh-CN"/>
        </w:rPr>
        <w:t>914692.21</w:t>
      </w:r>
      <w:r>
        <w:rPr>
          <w:rFonts w:hint="eastAsia" w:asciiTheme="minorEastAsia" w:hAnsiTheme="minorEastAsia" w:eastAsiaTheme="minorEastAsia" w:cstheme="minorEastAsia"/>
          <w:color w:val="000000"/>
          <w:sz w:val="32"/>
          <w:szCs w:val="32"/>
          <w:lang w:val="en-US" w:eastAsia="zh-CN"/>
        </w:rPr>
        <w:t>元</w:t>
      </w:r>
      <w:r>
        <w:rPr>
          <w:rFonts w:hint="eastAsia" w:asciiTheme="minorEastAsia" w:hAnsiTheme="minorEastAsia" w:eastAsiaTheme="minorEastAsia" w:cstheme="minorEastAsia"/>
          <w:color w:val="000000"/>
          <w:sz w:val="32"/>
          <w:szCs w:val="32"/>
        </w:rPr>
        <w:t>。</w:t>
      </w:r>
      <w:r>
        <w:rPr>
          <w:rFonts w:hint="eastAsia" w:asciiTheme="minorEastAsia" w:hAnsiTheme="minorEastAsia" w:eastAsiaTheme="minorEastAsia" w:cstheme="minorEastAsia"/>
          <w:color w:val="auto"/>
          <w:sz w:val="32"/>
          <w:szCs w:val="32"/>
        </w:rPr>
        <w:t>报价人的投标总报价不得超出投标报价最高限价，否则其报价将作无效报价处理。</w:t>
      </w:r>
    </w:p>
    <w:p>
      <w:pPr>
        <w:widowControl/>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cstheme="minorEastAsia"/>
          <w:kern w:val="0"/>
          <w:sz w:val="32"/>
          <w:szCs w:val="32"/>
          <w:lang w:val="en-US" w:eastAsia="zh-CN"/>
        </w:rPr>
        <w:t>5.</w:t>
      </w:r>
      <w:r>
        <w:rPr>
          <w:rFonts w:hint="eastAsia" w:asciiTheme="minorEastAsia" w:hAnsiTheme="minorEastAsia" w:eastAsiaTheme="minorEastAsia" w:cstheme="minorEastAsia"/>
          <w:kern w:val="0"/>
          <w:sz w:val="32"/>
          <w:szCs w:val="32"/>
          <w:lang w:val="en-US" w:eastAsia="zh-CN"/>
        </w:rPr>
        <w:t>项目</w:t>
      </w:r>
      <w:r>
        <w:rPr>
          <w:rFonts w:hint="eastAsia" w:asciiTheme="minorEastAsia" w:hAnsiTheme="minorEastAsia" w:eastAsiaTheme="minorEastAsia" w:cstheme="minorEastAsia"/>
          <w:kern w:val="0"/>
          <w:sz w:val="32"/>
          <w:szCs w:val="32"/>
        </w:rPr>
        <w:t>建设地点：</w:t>
      </w:r>
      <w:r>
        <w:rPr>
          <w:rFonts w:hint="eastAsia" w:asciiTheme="minorEastAsia" w:hAnsiTheme="minorEastAsia" w:eastAsiaTheme="minorEastAsia" w:cstheme="minorEastAsia"/>
          <w:sz w:val="32"/>
          <w:szCs w:val="32"/>
        </w:rPr>
        <w:t>广东省广州市白云区石井街道石潭西路88号</w:t>
      </w:r>
      <w:r>
        <w:rPr>
          <w:rFonts w:hint="eastAsia" w:asciiTheme="minorEastAsia" w:hAnsiTheme="minorEastAsia" w:eastAsiaTheme="minorEastAsia" w:cstheme="minorEastAsia"/>
          <w:kern w:val="0"/>
          <w:sz w:val="32"/>
          <w:szCs w:val="32"/>
        </w:rPr>
        <w:t xml:space="preserve"> </w:t>
      </w:r>
    </w:p>
    <w:p>
      <w:pPr>
        <w:widowControl/>
        <w:spacing w:line="360" w:lineRule="auto"/>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kern w:val="0"/>
          <w:sz w:val="32"/>
          <w:szCs w:val="32"/>
          <w:lang w:val="en-US" w:eastAsia="zh-CN"/>
        </w:rPr>
        <w:t>6.计划</w:t>
      </w:r>
      <w:r>
        <w:rPr>
          <w:rFonts w:hint="eastAsia" w:asciiTheme="minorEastAsia" w:hAnsiTheme="minorEastAsia" w:eastAsiaTheme="minorEastAsia" w:cstheme="minorEastAsia"/>
          <w:kern w:val="0"/>
          <w:sz w:val="32"/>
          <w:szCs w:val="32"/>
        </w:rPr>
        <w:t>工期：</w:t>
      </w:r>
      <w:r>
        <w:rPr>
          <w:rFonts w:hint="eastAsia" w:asciiTheme="minorEastAsia" w:hAnsiTheme="minorEastAsia" w:eastAsiaTheme="minorEastAsia" w:cstheme="minorEastAsia"/>
          <w:sz w:val="32"/>
          <w:szCs w:val="32"/>
          <w:lang w:val="en-US" w:eastAsia="zh-CN"/>
        </w:rPr>
        <w:t>合同工期为</w:t>
      </w:r>
      <w:r>
        <w:rPr>
          <w:rFonts w:hint="eastAsia" w:asciiTheme="minorEastAsia" w:hAnsiTheme="minorEastAsia" w:cstheme="minorEastAsia"/>
          <w:sz w:val="32"/>
          <w:szCs w:val="32"/>
          <w:lang w:val="en-US" w:eastAsia="zh-CN"/>
        </w:rPr>
        <w:t>95</w:t>
      </w:r>
      <w:r>
        <w:rPr>
          <w:rFonts w:hint="eastAsia" w:asciiTheme="minorEastAsia" w:hAnsiTheme="minorEastAsia" w:eastAsiaTheme="minorEastAsia" w:cstheme="minorEastAsia"/>
          <w:sz w:val="32"/>
          <w:szCs w:val="32"/>
          <w:lang w:val="en-US" w:eastAsia="zh-CN"/>
        </w:rPr>
        <w:t>日历天。</w:t>
      </w:r>
    </w:p>
    <w:p>
      <w:pPr>
        <w:pStyle w:val="2"/>
        <w:rPr>
          <w:rFonts w:hint="default"/>
          <w:lang w:val="en-US"/>
        </w:rPr>
      </w:pPr>
      <w:r>
        <w:rPr>
          <w:rFonts w:hint="eastAsia" w:asciiTheme="minorEastAsia" w:hAnsiTheme="minorEastAsia" w:eastAsiaTheme="minorEastAsia" w:cstheme="minorEastAsia"/>
          <w:sz w:val="32"/>
          <w:szCs w:val="32"/>
          <w:lang w:val="en-US" w:eastAsia="zh-CN"/>
        </w:rPr>
        <w:t>7.</w:t>
      </w:r>
      <w:r>
        <w:rPr>
          <w:rFonts w:hint="default" w:asciiTheme="minorEastAsia" w:hAnsiTheme="minorEastAsia" w:eastAsiaTheme="minorEastAsia" w:cstheme="minorEastAsia"/>
          <w:color w:val="auto"/>
          <w:kern w:val="2"/>
          <w:sz w:val="32"/>
          <w:szCs w:val="32"/>
          <w:lang w:val="en-US" w:eastAsia="zh-CN" w:bidi="ar-SA"/>
        </w:rPr>
        <w:t>承包形式</w:t>
      </w:r>
      <w:r>
        <w:rPr>
          <w:rFonts w:hint="eastAsia" w:asciiTheme="minorEastAsia" w:hAnsiTheme="minorEastAsia" w:eastAsiaTheme="minorEastAsia" w:cstheme="minorEastAsia"/>
          <w:color w:val="auto"/>
          <w:kern w:val="2"/>
          <w:sz w:val="32"/>
          <w:szCs w:val="32"/>
          <w:lang w:val="en-US" w:eastAsia="zh-CN" w:bidi="ar-SA"/>
        </w:rPr>
        <w:t>：</w:t>
      </w:r>
      <w:r>
        <w:rPr>
          <w:rFonts w:hint="default" w:asciiTheme="minorEastAsia" w:hAnsiTheme="minorEastAsia" w:eastAsiaTheme="minorEastAsia" w:cstheme="minorEastAsia"/>
          <w:color w:val="auto"/>
          <w:kern w:val="2"/>
          <w:sz w:val="32"/>
          <w:szCs w:val="32"/>
          <w:lang w:val="en-US" w:eastAsia="zh-CN" w:bidi="ar-SA"/>
        </w:rPr>
        <w:t>综合单价包干。</w:t>
      </w:r>
    </w:p>
    <w:p>
      <w:pPr>
        <w:numPr>
          <w:ilvl w:val="0"/>
          <w:numId w:val="0"/>
        </w:numPr>
        <w:autoSpaceDE w:val="0"/>
        <w:autoSpaceDN w:val="0"/>
        <w:spacing w:line="360" w:lineRule="auto"/>
        <w:ind w:firstLine="640" w:firstLineChars="200"/>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cstheme="minorEastAsia"/>
          <w:color w:val="000000" w:themeColor="text1"/>
          <w:kern w:val="0"/>
          <w:sz w:val="32"/>
          <w:szCs w:val="32"/>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w:t>
      </w:r>
      <w:r>
        <w:rPr>
          <w:rFonts w:hint="eastAsia" w:asciiTheme="minorEastAsia" w:hAnsiTheme="minorEastAsia" w:eastAsiaTheme="minorEastAsia" w:cstheme="minorEastAsia"/>
          <w:color w:val="auto"/>
          <w:sz w:val="32"/>
          <w:szCs w:val="32"/>
        </w:rPr>
        <w:t>投标人必须对所有内容进行投标，不能对其中任一内容进行投标</w:t>
      </w:r>
      <w:r>
        <w:rPr>
          <w:rFonts w:hint="eastAsia" w:ascii="仿宋" w:hAnsi="仿宋" w:eastAsia="仿宋" w:cs="仿宋"/>
          <w:color w:val="auto"/>
          <w:sz w:val="24"/>
        </w:rPr>
        <w:t>。</w:t>
      </w:r>
    </w:p>
    <w:p>
      <w:pPr>
        <w:widowControl/>
        <w:ind w:firstLine="643" w:firstLineChars="200"/>
        <w:jc w:val="left"/>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kern w:val="0"/>
          <w:sz w:val="32"/>
          <w:szCs w:val="32"/>
        </w:rPr>
        <w:t>二、</w:t>
      </w:r>
      <w:r>
        <w:rPr>
          <w:rFonts w:hint="eastAsia" w:asciiTheme="minorEastAsia" w:hAnsiTheme="minorEastAsia" w:eastAsiaTheme="minorEastAsia" w:cstheme="minorEastAsia"/>
          <w:b/>
          <w:color w:val="auto"/>
          <w:sz w:val="32"/>
          <w:szCs w:val="32"/>
        </w:rPr>
        <w:t>投标人资格要求</w:t>
      </w:r>
    </w:p>
    <w:p>
      <w:pPr>
        <w:widowControl/>
        <w:ind w:firstLine="579" w:firstLineChars="181"/>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color w:val="000000"/>
          <w:sz w:val="32"/>
          <w:szCs w:val="32"/>
          <w:lang w:val="en-US" w:eastAsia="zh-CN"/>
        </w:rPr>
        <w:t>1.</w:t>
      </w:r>
      <w:r>
        <w:rPr>
          <w:rFonts w:hint="eastAsia" w:asciiTheme="minorEastAsia" w:hAnsiTheme="minorEastAsia" w:eastAsiaTheme="minorEastAsia" w:cstheme="minorEastAsia"/>
          <w:kern w:val="0"/>
          <w:sz w:val="32"/>
          <w:szCs w:val="32"/>
        </w:rPr>
        <w:t>投</w:t>
      </w:r>
      <w:r>
        <w:rPr>
          <w:rFonts w:hint="eastAsia" w:asciiTheme="minorEastAsia" w:hAnsiTheme="minorEastAsia" w:eastAsiaTheme="minorEastAsia" w:cstheme="minorEastAsia"/>
          <w:kern w:val="0"/>
          <w:sz w:val="32"/>
          <w:szCs w:val="32"/>
          <w:lang w:eastAsia="zh-CN"/>
        </w:rPr>
        <w:t>标人必须是具有独立承担民事责任能力的在中华人民共和国境内注册的企业法人。</w:t>
      </w:r>
    </w:p>
    <w:p>
      <w:pPr>
        <w:widowControl/>
        <w:ind w:firstLine="579" w:firstLineChars="181"/>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2.</w:t>
      </w:r>
      <w:r>
        <w:rPr>
          <w:rFonts w:hint="default" w:asciiTheme="minorEastAsia" w:hAnsiTheme="minorEastAsia" w:eastAsiaTheme="minorEastAsia" w:cstheme="minorEastAsia"/>
          <w:kern w:val="0"/>
          <w:sz w:val="32"/>
          <w:szCs w:val="32"/>
          <w:lang w:eastAsia="zh-CN"/>
        </w:rPr>
        <w:t>投标人必须具有市政公用工程施工总承包三级及以上资质。</w:t>
      </w:r>
    </w:p>
    <w:p>
      <w:pPr>
        <w:widowControl/>
        <w:ind w:firstLine="579" w:firstLineChars="181"/>
        <w:rPr>
          <w:rFonts w:hint="eastAsia" w:asciiTheme="minorEastAsia" w:hAnsiTheme="minorEastAsia" w:eastAsiaTheme="minorEastAsia" w:cstheme="minorEastAsia"/>
          <w:kern w:val="0"/>
          <w:sz w:val="32"/>
          <w:szCs w:val="32"/>
        </w:rPr>
      </w:pPr>
      <w:r>
        <w:rPr>
          <w:rFonts w:hint="eastAsia" w:asciiTheme="minorEastAsia" w:hAnsiTheme="minorEastAsia" w:cstheme="minorEastAsia"/>
          <w:kern w:val="0"/>
          <w:sz w:val="32"/>
          <w:szCs w:val="32"/>
          <w:lang w:val="en-US" w:eastAsia="zh-CN"/>
        </w:rPr>
        <w:t>3</w:t>
      </w:r>
      <w:r>
        <w:rPr>
          <w:rFonts w:hint="eastAsia" w:asciiTheme="minorEastAsia" w:hAnsiTheme="minorEastAsia" w:eastAsiaTheme="minorEastAsia" w:cstheme="minorEastAsia"/>
          <w:kern w:val="0"/>
          <w:sz w:val="32"/>
          <w:szCs w:val="32"/>
        </w:rPr>
        <w:t>.本项目不接受联合体投标。</w:t>
      </w:r>
    </w:p>
    <w:p>
      <w:pPr>
        <w:numPr>
          <w:ilvl w:val="0"/>
          <w:numId w:val="0"/>
        </w:numPr>
        <w:tabs>
          <w:tab w:val="left" w:pos="720"/>
        </w:tabs>
        <w:spacing w:line="360" w:lineRule="auto"/>
        <w:ind w:firstLine="643" w:firstLineChars="200"/>
        <w:rPr>
          <w:rFonts w:hint="eastAsia" w:asciiTheme="minorEastAsia" w:hAnsiTheme="minorEastAsia" w:cstheme="minorEastAsia"/>
          <w:b/>
          <w:color w:val="auto"/>
          <w:sz w:val="32"/>
          <w:szCs w:val="32"/>
          <w:lang w:val="hr-HR" w:eastAsia="zh-CN"/>
        </w:rPr>
      </w:pPr>
      <w:r>
        <w:rPr>
          <w:rFonts w:hint="eastAsia" w:asciiTheme="minorEastAsia" w:hAnsiTheme="minorEastAsia" w:cstheme="minorEastAsia"/>
          <w:b/>
          <w:color w:val="auto"/>
          <w:sz w:val="32"/>
          <w:szCs w:val="32"/>
          <w:lang w:val="en-US" w:eastAsia="zh-CN"/>
        </w:rPr>
        <w:t>三、总体要求</w:t>
      </w:r>
    </w:p>
    <w:p>
      <w:pPr>
        <w:widowControl/>
        <w:ind w:firstLine="579" w:firstLineChars="181"/>
        <w:rPr>
          <w:rFonts w:hint="eastAsia" w:asciiTheme="minorEastAsia" w:hAnsiTheme="minorEastAsia" w:eastAsiaTheme="minorEastAsia" w:cstheme="minorEastAsia"/>
          <w:kern w:val="0"/>
          <w:sz w:val="32"/>
          <w:szCs w:val="32"/>
          <w:lang w:val="hr-HR" w:eastAsia="zh-CN"/>
        </w:rPr>
      </w:pPr>
      <w:r>
        <w:rPr>
          <w:rFonts w:hint="eastAsia" w:asciiTheme="minorEastAsia" w:hAnsiTheme="minorEastAsia" w:eastAsiaTheme="minorEastAsia" w:cstheme="minorEastAsia"/>
          <w:kern w:val="0"/>
          <w:sz w:val="32"/>
          <w:szCs w:val="32"/>
          <w:lang w:val="en-US" w:eastAsia="zh-CN"/>
        </w:rPr>
        <w:t>1.</w:t>
      </w:r>
      <w:r>
        <w:rPr>
          <w:rFonts w:hint="eastAsia" w:asciiTheme="minorEastAsia" w:hAnsiTheme="minorEastAsia" w:eastAsiaTheme="minorEastAsia" w:cstheme="minorEastAsia"/>
          <w:kern w:val="0"/>
          <w:sz w:val="32"/>
          <w:szCs w:val="32"/>
          <w:lang w:val="hr-HR" w:eastAsia="zh-CN"/>
        </w:rPr>
        <w:t>招标范围：详见图纸及工程量清单。</w:t>
      </w:r>
    </w:p>
    <w:p>
      <w:pPr>
        <w:widowControl/>
        <w:ind w:firstLine="579" w:firstLineChars="181"/>
        <w:rPr>
          <w:rFonts w:hint="eastAsia" w:asciiTheme="minorEastAsia" w:hAnsiTheme="minorEastAsia" w:eastAsiaTheme="minorEastAsia" w:cstheme="minorEastAsia"/>
          <w:kern w:val="0"/>
          <w:sz w:val="32"/>
          <w:szCs w:val="32"/>
          <w:lang w:val="hr-HR" w:eastAsia="zh-CN"/>
        </w:rPr>
      </w:pP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lang w:val="hr-HR" w:eastAsia="zh-CN"/>
        </w:rPr>
        <w:t>质量要求：符合国家现行施工验收规范，达合格工程标准。</w:t>
      </w:r>
    </w:p>
    <w:p>
      <w:pPr>
        <w:widowControl/>
        <w:ind w:firstLine="579" w:firstLineChars="181"/>
        <w:rPr>
          <w:rFonts w:hint="eastAsia" w:asciiTheme="minorEastAsia" w:hAnsiTheme="minorEastAsia" w:eastAsiaTheme="minorEastAsia" w:cstheme="minorEastAsia"/>
          <w:kern w:val="0"/>
          <w:sz w:val="32"/>
          <w:szCs w:val="32"/>
          <w:lang w:val="hr-HR" w:eastAsia="zh-CN"/>
        </w:rPr>
      </w:pPr>
      <w:r>
        <w:rPr>
          <w:rFonts w:hint="eastAsia" w:asciiTheme="minorEastAsia" w:hAnsiTheme="minorEastAsia" w:eastAsiaTheme="minorEastAsia" w:cstheme="minorEastAsia"/>
          <w:kern w:val="0"/>
          <w:sz w:val="32"/>
          <w:szCs w:val="32"/>
          <w:lang w:val="en-US" w:eastAsia="zh-CN"/>
        </w:rPr>
        <w:t>3.</w:t>
      </w:r>
      <w:r>
        <w:rPr>
          <w:rFonts w:hint="eastAsia" w:asciiTheme="minorEastAsia" w:hAnsiTheme="minorEastAsia" w:eastAsiaTheme="minorEastAsia" w:cstheme="minorEastAsia"/>
          <w:kern w:val="0"/>
          <w:sz w:val="32"/>
          <w:szCs w:val="32"/>
          <w:lang w:val="hr-HR" w:eastAsia="zh-CN"/>
        </w:rPr>
        <w:t>承包方式：中标投标人根据招标人提供的图纸资料并按招标文件要求进行工程量清单范围内综合单价包干，包工包料、包工期、包质量、包安全、包调试、包验收，不允许转包和违法分包，并保证工程质量符合国家施工验收规范标准，确保安全生产文明施工，按工期完成。</w:t>
      </w:r>
      <w:r>
        <w:rPr>
          <w:rFonts w:hint="eastAsia" w:asciiTheme="minorEastAsia" w:hAnsiTheme="minorEastAsia" w:eastAsiaTheme="minorEastAsia" w:cstheme="minorEastAsia"/>
          <w:kern w:val="0"/>
          <w:sz w:val="32"/>
          <w:szCs w:val="32"/>
          <w:lang w:val="en-US" w:eastAsia="zh-CN"/>
        </w:rPr>
        <w:t>该项目暂列金额30000元，绿色施工安全防护措施费</w:t>
      </w:r>
      <w:r>
        <w:rPr>
          <w:rFonts w:hint="default" w:asciiTheme="minorEastAsia" w:hAnsiTheme="minorEastAsia" w:eastAsiaTheme="minorEastAsia" w:cstheme="minorEastAsia"/>
          <w:kern w:val="0"/>
          <w:sz w:val="32"/>
          <w:szCs w:val="32"/>
          <w:lang w:val="en-US" w:eastAsia="zh-CN"/>
        </w:rPr>
        <w:t>63144.98</w:t>
      </w:r>
      <w:r>
        <w:rPr>
          <w:rFonts w:hint="eastAsia" w:asciiTheme="minorEastAsia" w:hAnsiTheme="minorEastAsia" w:eastAsiaTheme="minorEastAsia" w:cstheme="minorEastAsia"/>
          <w:kern w:val="0"/>
          <w:sz w:val="32"/>
          <w:szCs w:val="32"/>
          <w:lang w:val="en-US" w:eastAsia="zh-CN"/>
        </w:rPr>
        <w:t>元，中标后包含在合同价内。</w:t>
      </w:r>
    </w:p>
    <w:p>
      <w:pPr>
        <w:widowControl/>
        <w:ind w:firstLine="579"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4. 施工承包合同重要条款</w:t>
      </w:r>
    </w:p>
    <w:p>
      <w:pPr>
        <w:widowControl/>
        <w:ind w:firstLine="579"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4.1 包工、包料、包项目在工期内完成、包质量、包环保、包安全、包文明施工、包劳保、包竣工验收的固定总价合同，具体内容合同双方在合同中进行约定；</w:t>
      </w:r>
    </w:p>
    <w:p>
      <w:pPr>
        <w:widowControl/>
        <w:ind w:firstLine="579"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4.2 保证参加本项目投标的人员一律遵守中华人民共和国有关部门发布的保密法律、规定、条例和命令；保证获取的施工图纸不复制、不传播、不扩散至于本项目招标活动无关的单位、个人，并严格控制参与本项目人员的范围，如由于泄密而致使发包人的利益受到损失，将依法追究其法律责任；</w:t>
      </w:r>
    </w:p>
    <w:p>
      <w:pPr>
        <w:widowControl/>
        <w:ind w:firstLine="581" w:firstLineChars="181"/>
        <w:rPr>
          <w:rFonts w:hint="eastAsia" w:asciiTheme="minorEastAsia" w:hAnsiTheme="minorEastAsia" w:eastAsiaTheme="minorEastAsia" w:cstheme="minorEastAsia"/>
          <w:b/>
          <w:bCs/>
          <w:kern w:val="0"/>
          <w:sz w:val="32"/>
          <w:szCs w:val="32"/>
          <w:lang w:val="en-US" w:eastAsia="zh-CN"/>
        </w:rPr>
      </w:pPr>
      <w:r>
        <w:rPr>
          <w:rFonts w:hint="eastAsia" w:asciiTheme="minorEastAsia" w:hAnsiTheme="minorEastAsia" w:eastAsiaTheme="minorEastAsia" w:cstheme="minorEastAsia"/>
          <w:b/>
          <w:bCs/>
          <w:kern w:val="0"/>
          <w:sz w:val="32"/>
          <w:szCs w:val="32"/>
          <w:lang w:val="en-US" w:eastAsia="zh-CN"/>
        </w:rPr>
        <w:t>4.3 中标人需严格遵守发包人疫情防控的工作要求（包含不仅限于按要求完成核酸检测并按时段上报管理部门、施工期间必须严格做好个人防护、做好施工人员需要单独封闭隔离管理的准备且一切费用自理等）和制订不影响监狱安全的方案，经发包人审核同意后才能进场工作，并自觉接受监狱警察的管理，工作人员必须严格遵守监狱相关规章制度，特别是严格遵守防疫管理相关要求，对违反相关规定的人员，将依法追究其法律责任；</w:t>
      </w:r>
    </w:p>
    <w:p>
      <w:pPr>
        <w:widowControl/>
        <w:ind w:firstLine="581" w:firstLineChars="181"/>
        <w:rPr>
          <w:rFonts w:hint="eastAsia" w:asciiTheme="minorEastAsia" w:hAnsiTheme="minorEastAsia" w:eastAsiaTheme="minorEastAsia" w:cstheme="minorEastAsia"/>
          <w:b/>
          <w:bCs/>
          <w:kern w:val="0"/>
          <w:sz w:val="32"/>
          <w:szCs w:val="32"/>
          <w:lang w:val="en-US" w:eastAsia="zh-CN"/>
        </w:rPr>
      </w:pPr>
      <w:r>
        <w:rPr>
          <w:rFonts w:hint="eastAsia" w:asciiTheme="minorEastAsia" w:hAnsiTheme="minorEastAsia" w:eastAsiaTheme="minorEastAsia" w:cstheme="minorEastAsia"/>
          <w:b/>
          <w:bCs/>
          <w:kern w:val="0"/>
          <w:sz w:val="32"/>
          <w:szCs w:val="32"/>
          <w:lang w:val="en-US" w:eastAsia="zh-CN"/>
        </w:rPr>
        <w:t>5. 报名时应提供以下资料</w:t>
      </w:r>
      <w:r>
        <w:rPr>
          <w:rFonts w:hint="eastAsia" w:asciiTheme="minorEastAsia" w:hAnsiTheme="minorEastAsia" w:eastAsiaTheme="minorEastAsia" w:cstheme="minorEastAsia"/>
          <w:b/>
          <w:bCs/>
          <w:kern w:val="0"/>
          <w:sz w:val="32"/>
          <w:szCs w:val="32"/>
          <w:lang w:val="en-US" w:eastAsia="zh-CN"/>
        </w:rPr>
        <w:br w:type="textWrapping"/>
      </w:r>
      <w:r>
        <w:rPr>
          <w:rFonts w:hint="eastAsia" w:asciiTheme="minorEastAsia" w:hAnsiTheme="minorEastAsia" w:eastAsiaTheme="minorEastAsia" w:cstheme="minorEastAsia"/>
          <w:b/>
          <w:bCs/>
          <w:kern w:val="0"/>
          <w:sz w:val="32"/>
          <w:szCs w:val="32"/>
          <w:lang w:val="en-US" w:eastAsia="zh-CN"/>
        </w:rPr>
        <w:t xml:space="preserve">    5.1 企业委派工程联系人身份证原件及复印件；</w:t>
      </w:r>
    </w:p>
    <w:p>
      <w:pPr>
        <w:widowControl/>
        <w:ind w:firstLine="581" w:firstLineChars="181"/>
        <w:rPr>
          <w:rFonts w:hint="eastAsia" w:asciiTheme="minorEastAsia" w:hAnsiTheme="minorEastAsia" w:eastAsiaTheme="minorEastAsia" w:cstheme="minorEastAsia"/>
          <w:b/>
          <w:bCs/>
          <w:kern w:val="0"/>
          <w:sz w:val="32"/>
          <w:szCs w:val="32"/>
          <w:lang w:val="en-US" w:eastAsia="zh-CN"/>
        </w:rPr>
      </w:pPr>
      <w:r>
        <w:rPr>
          <w:rFonts w:hint="eastAsia" w:asciiTheme="minorEastAsia" w:hAnsiTheme="minorEastAsia" w:eastAsiaTheme="minorEastAsia" w:cstheme="minorEastAsia"/>
          <w:b/>
          <w:bCs/>
          <w:kern w:val="0"/>
          <w:sz w:val="32"/>
          <w:szCs w:val="32"/>
          <w:lang w:val="en-US" w:eastAsia="zh-CN"/>
        </w:rPr>
        <w:t>5.2 《企业营业执照》《资质证书》《安全生产许可证》及相关税务证明复印件；</w:t>
      </w:r>
      <w:r>
        <w:rPr>
          <w:rFonts w:hint="eastAsia" w:asciiTheme="minorEastAsia" w:hAnsiTheme="minorEastAsia" w:eastAsiaTheme="minorEastAsia" w:cstheme="minorEastAsia"/>
          <w:b/>
          <w:bCs/>
          <w:kern w:val="0"/>
          <w:sz w:val="32"/>
          <w:szCs w:val="32"/>
          <w:lang w:val="en-US" w:eastAsia="zh-CN"/>
        </w:rPr>
        <w:br w:type="textWrapping"/>
      </w:r>
      <w:r>
        <w:rPr>
          <w:rFonts w:hint="eastAsia" w:asciiTheme="minorEastAsia" w:hAnsiTheme="minorEastAsia" w:eastAsiaTheme="minorEastAsia" w:cstheme="minorEastAsia"/>
          <w:b/>
          <w:bCs/>
          <w:kern w:val="0"/>
          <w:sz w:val="32"/>
          <w:szCs w:val="32"/>
          <w:lang w:val="en-US" w:eastAsia="zh-CN"/>
        </w:rPr>
        <w:t xml:space="preserve">    5.3 项目负责人的授权委托书、项目负责人注册建造师证书复印件（原件备查）、有效身份证复印件及联系方式；</w:t>
      </w:r>
    </w:p>
    <w:p>
      <w:pPr>
        <w:widowControl/>
        <w:ind w:firstLine="581" w:firstLineChars="181"/>
        <w:rPr>
          <w:rFonts w:hint="eastAsia" w:asciiTheme="minorEastAsia" w:hAnsiTheme="minorEastAsia" w:eastAsiaTheme="minorEastAsia" w:cstheme="minorEastAsia"/>
          <w:b/>
          <w:bCs/>
          <w:kern w:val="0"/>
          <w:sz w:val="32"/>
          <w:szCs w:val="32"/>
          <w:lang w:val="en-US" w:eastAsia="zh-CN"/>
        </w:rPr>
      </w:pPr>
      <w:r>
        <w:rPr>
          <w:rFonts w:hint="eastAsia" w:asciiTheme="minorEastAsia" w:hAnsiTheme="minorEastAsia" w:eastAsiaTheme="minorEastAsia" w:cstheme="minorEastAsia"/>
          <w:b/>
          <w:bCs/>
          <w:kern w:val="0"/>
          <w:sz w:val="32"/>
          <w:szCs w:val="32"/>
          <w:lang w:val="en-US" w:eastAsia="zh-CN"/>
        </w:rPr>
        <w:t>5.4 以上资料按顺序装订成册（一份），复印件应加盖公章，否则不予受理。</w:t>
      </w:r>
    </w:p>
    <w:p>
      <w:pPr>
        <w:widowControl/>
        <w:ind w:firstLine="581"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b/>
          <w:bCs/>
          <w:kern w:val="0"/>
          <w:sz w:val="32"/>
          <w:szCs w:val="32"/>
          <w:lang w:val="en-US" w:eastAsia="zh-CN"/>
        </w:rPr>
        <w:t>5.5报价文件（密封并加盖公章）。</w:t>
      </w:r>
    </w:p>
    <w:p>
      <w:pPr>
        <w:numPr>
          <w:ilvl w:val="0"/>
          <w:numId w:val="0"/>
        </w:numPr>
        <w:tabs>
          <w:tab w:val="left" w:pos="720"/>
        </w:tabs>
        <w:spacing w:line="360" w:lineRule="auto"/>
        <w:ind w:firstLine="643" w:firstLineChars="200"/>
        <w:rPr>
          <w:rFonts w:hint="eastAsia" w:asciiTheme="minorEastAsia" w:hAnsiTheme="minorEastAsia" w:cstheme="minorEastAsia"/>
          <w:b/>
          <w:color w:val="auto"/>
          <w:sz w:val="32"/>
          <w:szCs w:val="32"/>
          <w:lang w:val="en-US" w:eastAsia="zh-CN"/>
        </w:rPr>
      </w:pPr>
      <w:r>
        <w:rPr>
          <w:rFonts w:hint="eastAsia" w:asciiTheme="minorEastAsia" w:hAnsiTheme="minorEastAsia" w:cstheme="minorEastAsia"/>
          <w:b/>
          <w:color w:val="auto"/>
          <w:sz w:val="32"/>
          <w:szCs w:val="32"/>
          <w:lang w:val="en-US" w:eastAsia="zh-CN"/>
        </w:rPr>
        <w:t>四、投标报价文件的编写及要求</w:t>
      </w:r>
    </w:p>
    <w:p>
      <w:pPr>
        <w:widowControl/>
        <w:ind w:firstLine="579"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1.投标报价采用工程量清单计价法；</w:t>
      </w:r>
    </w:p>
    <w:p>
      <w:pPr>
        <w:widowControl/>
        <w:ind w:firstLine="579"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2．响应文件编制的原则：</w:t>
      </w:r>
    </w:p>
    <w:p>
      <w:pPr>
        <w:widowControl/>
        <w:ind w:firstLine="579"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本工程采用综合单价包干的形式，按照工程量清单计价方法编制响应文件。</w:t>
      </w:r>
    </w:p>
    <w:p>
      <w:pPr>
        <w:widowControl/>
        <w:ind w:firstLine="579"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2.1安全防护、文明施工措施项目费用和暂列金额等列入工程造价，在竞标时不得删减且不参与竞价。</w:t>
      </w:r>
    </w:p>
    <w:p>
      <w:pPr>
        <w:widowControl/>
        <w:ind w:firstLine="579"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2.2投标单位应填写工程量清单中所有工程项目，包括分部分项工程的综合单价和综合合价，投标单位没有填写入单价和合价的细目，将被认为此细目的费用已包括在工程量清单的相关综合单价和合价之中，在中标后实施时招标单位不予支付；</w:t>
      </w:r>
    </w:p>
    <w:p>
      <w:pPr>
        <w:widowControl/>
        <w:ind w:firstLine="579"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2.3响应投标人不能自行进行工程变更，否则一切责任由响应投标人负责；</w:t>
      </w:r>
    </w:p>
    <w:p>
      <w:pPr>
        <w:widowControl/>
        <w:ind w:firstLine="579"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2.4投标报价各种取费的项目及计取标准不得超出政府管理部门相关规定。</w:t>
      </w:r>
    </w:p>
    <w:p>
      <w:pPr>
        <w:widowControl/>
        <w:ind w:firstLine="579"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2.5 本工程投标报价采用的币种为人民币。</w:t>
      </w:r>
    </w:p>
    <w:p>
      <w:pPr>
        <w:widowControl/>
        <w:ind w:firstLine="579"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2.6投标文件中的大写金额和小写金额不一致的，以大写金额为准。</w:t>
      </w:r>
    </w:p>
    <w:p>
      <w:pPr>
        <w:widowControl/>
        <w:ind w:firstLine="579" w:firstLineChars="181"/>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2.7.工程如有修改、变更，须得到建设单位的工地代表共同签证认可。</w:t>
      </w:r>
    </w:p>
    <w:p>
      <w:pPr>
        <w:numPr>
          <w:ilvl w:val="0"/>
          <w:numId w:val="0"/>
        </w:numPr>
        <w:tabs>
          <w:tab w:val="left" w:pos="720"/>
        </w:tabs>
        <w:spacing w:line="360" w:lineRule="auto"/>
        <w:ind w:firstLine="643" w:firstLineChars="200"/>
        <w:rPr>
          <w:rFonts w:hint="eastAsia" w:asciiTheme="minorEastAsia" w:hAnsiTheme="minorEastAsia" w:cstheme="minorEastAsia"/>
          <w:b/>
          <w:color w:val="auto"/>
          <w:sz w:val="32"/>
          <w:szCs w:val="32"/>
          <w:lang w:val="hr-HR" w:eastAsia="zh-CN"/>
        </w:rPr>
      </w:pPr>
      <w:r>
        <w:rPr>
          <w:rFonts w:hint="eastAsia" w:asciiTheme="minorEastAsia" w:hAnsiTheme="minorEastAsia" w:cstheme="minorEastAsia"/>
          <w:b/>
          <w:color w:val="auto"/>
          <w:sz w:val="32"/>
          <w:szCs w:val="32"/>
          <w:lang w:val="en-US" w:eastAsia="zh-CN"/>
        </w:rPr>
        <w:t>五、</w:t>
      </w:r>
      <w:r>
        <w:rPr>
          <w:rFonts w:hint="eastAsia" w:asciiTheme="minorEastAsia" w:hAnsiTheme="minorEastAsia" w:cstheme="minorEastAsia"/>
          <w:b/>
          <w:color w:val="auto"/>
          <w:sz w:val="32"/>
          <w:szCs w:val="32"/>
          <w:lang w:val="hr-HR" w:eastAsia="zh-CN"/>
        </w:rPr>
        <w:t>验收要求</w:t>
      </w:r>
    </w:p>
    <w:p>
      <w:pPr>
        <w:widowControl/>
        <w:ind w:firstLine="579" w:firstLineChars="181"/>
        <w:rPr>
          <w:rFonts w:hint="eastAsia" w:asciiTheme="minorEastAsia" w:hAnsiTheme="minorEastAsia" w:eastAsiaTheme="minorEastAsia" w:cstheme="minorEastAsia"/>
          <w:kern w:val="0"/>
          <w:sz w:val="32"/>
          <w:szCs w:val="32"/>
          <w:lang w:val="hr-HR" w:eastAsia="zh-CN"/>
        </w:rPr>
      </w:pPr>
      <w:r>
        <w:rPr>
          <w:rFonts w:hint="eastAsia" w:asciiTheme="minorEastAsia" w:hAnsiTheme="minorEastAsia" w:eastAsiaTheme="minorEastAsia" w:cstheme="minorEastAsia"/>
          <w:kern w:val="0"/>
          <w:sz w:val="32"/>
          <w:szCs w:val="32"/>
          <w:lang w:val="en-US" w:eastAsia="zh-CN"/>
        </w:rPr>
        <w:t>工程质量验收标准按国家工程施工质量验收规范执行，并</w:t>
      </w:r>
      <w:r>
        <w:rPr>
          <w:rFonts w:hint="eastAsia" w:asciiTheme="minorEastAsia" w:hAnsiTheme="minorEastAsia" w:eastAsiaTheme="minorEastAsia" w:cstheme="minorEastAsia"/>
          <w:kern w:val="0"/>
          <w:sz w:val="32"/>
          <w:szCs w:val="32"/>
          <w:lang w:val="hr-HR" w:eastAsia="zh-CN"/>
        </w:rPr>
        <w:t>向建设（业主）单位提供有关技术档案资料。</w:t>
      </w:r>
    </w:p>
    <w:p>
      <w:pPr>
        <w:numPr>
          <w:ilvl w:val="0"/>
          <w:numId w:val="0"/>
        </w:numPr>
        <w:tabs>
          <w:tab w:val="left" w:pos="720"/>
        </w:tabs>
        <w:spacing w:line="360" w:lineRule="auto"/>
        <w:ind w:firstLine="643" w:firstLineChars="200"/>
        <w:rPr>
          <w:rFonts w:hint="eastAsia" w:asciiTheme="minorEastAsia" w:hAnsiTheme="minorEastAsia" w:eastAsiaTheme="minorEastAsia" w:cstheme="minorEastAsia"/>
          <w:b/>
          <w:color w:val="auto"/>
          <w:sz w:val="32"/>
          <w:szCs w:val="32"/>
          <w:lang w:val="hr-HR"/>
        </w:rPr>
      </w:pPr>
      <w:r>
        <w:rPr>
          <w:rFonts w:hint="eastAsia" w:asciiTheme="minorEastAsia" w:hAnsiTheme="minorEastAsia" w:cstheme="minorEastAsia"/>
          <w:b/>
          <w:color w:val="auto"/>
          <w:sz w:val="32"/>
          <w:szCs w:val="32"/>
          <w:lang w:val="en-US" w:eastAsia="zh-CN"/>
        </w:rPr>
        <w:t>六、</w:t>
      </w:r>
      <w:r>
        <w:rPr>
          <w:rFonts w:hint="eastAsia" w:asciiTheme="minorEastAsia" w:hAnsiTheme="minorEastAsia" w:eastAsiaTheme="minorEastAsia" w:cstheme="minorEastAsia"/>
          <w:b/>
          <w:color w:val="auto"/>
          <w:sz w:val="32"/>
          <w:szCs w:val="32"/>
          <w:lang w:val="hr-HR"/>
        </w:rPr>
        <w:t>质量保证</w:t>
      </w:r>
    </w:p>
    <w:p>
      <w:pPr>
        <w:pStyle w:val="2"/>
        <w:numPr>
          <w:ilvl w:val="0"/>
          <w:numId w:val="0"/>
        </w:numPr>
        <w:ind w:firstLine="640" w:firstLineChars="200"/>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lang w:val="en-US" w:eastAsia="zh-CN"/>
        </w:rPr>
        <w:t>1.</w:t>
      </w:r>
      <w:r>
        <w:rPr>
          <w:rFonts w:hint="eastAsia" w:asciiTheme="minorEastAsia" w:hAnsiTheme="minorEastAsia" w:eastAsiaTheme="minorEastAsia" w:cstheme="minorEastAsia"/>
          <w:color w:val="auto"/>
          <w:kern w:val="2"/>
          <w:sz w:val="32"/>
          <w:szCs w:val="32"/>
        </w:rPr>
        <w:t>质保期：</w:t>
      </w:r>
      <w:r>
        <w:rPr>
          <w:rFonts w:hint="eastAsia" w:asciiTheme="minorEastAsia" w:hAnsiTheme="minorEastAsia" w:eastAsiaTheme="minorEastAsia" w:cstheme="minorEastAsia"/>
          <w:sz w:val="32"/>
          <w:szCs w:val="32"/>
        </w:rPr>
        <w:t>保修期</w:t>
      </w:r>
      <w:r>
        <w:rPr>
          <w:rFonts w:hint="eastAsia" w:asciiTheme="minorEastAsia" w:hAnsiTheme="minorEastAsia" w:eastAsiaTheme="minorEastAsia" w:cstheme="minorEastAsia"/>
          <w:sz w:val="32"/>
          <w:szCs w:val="32"/>
          <w:lang w:eastAsia="zh-CN"/>
        </w:rPr>
        <w:t>为</w:t>
      </w:r>
      <w:r>
        <w:rPr>
          <w:rFonts w:hint="eastAsia" w:asciiTheme="minorEastAsia" w:hAnsiTheme="minorEastAsia" w:eastAsiaTheme="minorEastAsia" w:cstheme="minorEastAsia"/>
          <w:sz w:val="32"/>
          <w:szCs w:val="32"/>
          <w:lang w:val="en-US" w:eastAsia="zh-CN"/>
        </w:rPr>
        <w:t>2年，</w:t>
      </w:r>
      <w:r>
        <w:rPr>
          <w:rFonts w:hint="eastAsia" w:asciiTheme="minorEastAsia" w:hAnsiTheme="minorEastAsia" w:eastAsiaTheme="minorEastAsia" w:cstheme="minorEastAsia"/>
          <w:color w:val="auto"/>
          <w:kern w:val="2"/>
          <w:sz w:val="32"/>
          <w:szCs w:val="32"/>
        </w:rPr>
        <w:t>质量保修期从合同工程实际竣工之日算起。</w:t>
      </w:r>
    </w:p>
    <w:p>
      <w:pPr>
        <w:pStyle w:val="2"/>
        <w:numPr>
          <w:ilvl w:val="0"/>
          <w:numId w:val="0"/>
        </w:numPr>
        <w:ind w:firstLine="640" w:firstLineChars="200"/>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lang w:val="en-US" w:eastAsia="zh-CN"/>
        </w:rPr>
        <w:t>2.</w:t>
      </w:r>
      <w:r>
        <w:rPr>
          <w:rFonts w:hint="eastAsia" w:asciiTheme="minorEastAsia" w:hAnsiTheme="minorEastAsia" w:eastAsiaTheme="minorEastAsia" w:cstheme="minorEastAsia"/>
          <w:color w:val="auto"/>
          <w:kern w:val="2"/>
          <w:sz w:val="32"/>
          <w:szCs w:val="32"/>
        </w:rPr>
        <w:t>质量保修责任：</w:t>
      </w:r>
    </w:p>
    <w:p>
      <w:pPr>
        <w:pStyle w:val="2"/>
        <w:ind w:firstLine="488"/>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2.1属于保修范围的项目，承包人应在接到发包人通知后的7天内派人保修。承包人未能在规定时间内派人保修的，发包人可自行或委托第三方保修。</w:t>
      </w:r>
    </w:p>
    <w:p>
      <w:pPr>
        <w:pStyle w:val="2"/>
        <w:ind w:firstLine="488"/>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2.</w:t>
      </w:r>
      <w:r>
        <w:rPr>
          <w:rFonts w:hint="eastAsia" w:asciiTheme="minorEastAsia" w:hAnsiTheme="minorEastAsia" w:eastAsiaTheme="minorEastAsia" w:cstheme="minorEastAsia"/>
          <w:color w:val="auto"/>
          <w:kern w:val="2"/>
          <w:sz w:val="32"/>
          <w:szCs w:val="32"/>
          <w:lang w:val="en-US" w:eastAsia="zh-CN"/>
        </w:rPr>
        <w:t>2</w:t>
      </w:r>
      <w:r>
        <w:rPr>
          <w:rFonts w:hint="eastAsia" w:asciiTheme="minorEastAsia" w:hAnsiTheme="minorEastAsia" w:eastAsiaTheme="minorEastAsia" w:cstheme="minorEastAsia"/>
          <w:color w:val="auto"/>
          <w:kern w:val="2"/>
          <w:sz w:val="32"/>
          <w:szCs w:val="32"/>
        </w:rPr>
        <w:t>质量保修完成后，由发包人组织验收。</w:t>
      </w:r>
    </w:p>
    <w:p>
      <w:pPr>
        <w:pStyle w:val="2"/>
        <w:ind w:firstLine="488"/>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2.</w:t>
      </w:r>
      <w:r>
        <w:rPr>
          <w:rFonts w:hint="eastAsia" w:asciiTheme="minorEastAsia" w:hAnsiTheme="minorEastAsia" w:eastAsiaTheme="minorEastAsia" w:cstheme="minorEastAsia"/>
          <w:color w:val="auto"/>
          <w:kern w:val="2"/>
          <w:sz w:val="32"/>
          <w:szCs w:val="32"/>
          <w:lang w:val="en-US" w:eastAsia="zh-CN"/>
        </w:rPr>
        <w:t>3</w:t>
      </w:r>
      <w:r>
        <w:rPr>
          <w:rFonts w:hint="eastAsia" w:asciiTheme="minorEastAsia" w:hAnsiTheme="minorEastAsia" w:eastAsiaTheme="minorEastAsia" w:cstheme="minorEastAsia"/>
          <w:color w:val="auto"/>
          <w:kern w:val="2"/>
          <w:sz w:val="32"/>
          <w:szCs w:val="32"/>
        </w:rPr>
        <w:t>质量保修等费用，由</w:t>
      </w:r>
      <w:r>
        <w:rPr>
          <w:rFonts w:hint="eastAsia" w:asciiTheme="minorEastAsia" w:hAnsiTheme="minorEastAsia" w:eastAsiaTheme="minorEastAsia" w:cstheme="minorEastAsia"/>
          <w:color w:val="auto"/>
          <w:kern w:val="2"/>
          <w:sz w:val="32"/>
          <w:szCs w:val="32"/>
          <w:lang w:val="en-US" w:eastAsia="zh-CN"/>
        </w:rPr>
        <w:t>承包人</w:t>
      </w:r>
      <w:r>
        <w:rPr>
          <w:rFonts w:hint="eastAsia" w:asciiTheme="minorEastAsia" w:hAnsiTheme="minorEastAsia" w:eastAsiaTheme="minorEastAsia" w:cstheme="minorEastAsia"/>
          <w:color w:val="auto"/>
          <w:kern w:val="2"/>
          <w:sz w:val="32"/>
          <w:szCs w:val="32"/>
        </w:rPr>
        <w:t>承担。</w:t>
      </w:r>
    </w:p>
    <w:p>
      <w:pPr>
        <w:pStyle w:val="2"/>
        <w:numPr>
          <w:ilvl w:val="0"/>
          <w:numId w:val="0"/>
        </w:num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kern w:val="2"/>
          <w:sz w:val="32"/>
          <w:szCs w:val="32"/>
          <w:lang w:val="en-US" w:eastAsia="zh-CN"/>
        </w:rPr>
        <w:t>3.</w:t>
      </w:r>
      <w:r>
        <w:rPr>
          <w:rFonts w:hint="eastAsia" w:asciiTheme="minorEastAsia" w:hAnsiTheme="minorEastAsia" w:eastAsiaTheme="minorEastAsia" w:cstheme="minorEastAsia"/>
          <w:color w:val="auto"/>
          <w:kern w:val="2"/>
          <w:sz w:val="32"/>
          <w:szCs w:val="32"/>
        </w:rPr>
        <w:t>保修要求：承包人</w:t>
      </w:r>
      <w:r>
        <w:rPr>
          <w:rFonts w:hint="eastAsia" w:asciiTheme="minorEastAsia" w:hAnsiTheme="minorEastAsia" w:eastAsiaTheme="minorEastAsia" w:cstheme="minorEastAsia"/>
          <w:color w:val="auto"/>
          <w:sz w:val="32"/>
          <w:szCs w:val="32"/>
        </w:rPr>
        <w:t>在提交竣工验收报告时，应出具质量保修书。质量保修书中应当明确工程的保修范围，保修期限和保修责任等。</w:t>
      </w:r>
    </w:p>
    <w:p>
      <w:pPr>
        <w:spacing w:line="360" w:lineRule="auto"/>
        <w:ind w:firstLine="643"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cstheme="minorEastAsia"/>
          <w:b/>
          <w:color w:val="auto"/>
          <w:sz w:val="32"/>
          <w:szCs w:val="32"/>
          <w:lang w:val="en-US" w:eastAsia="zh-CN"/>
        </w:rPr>
        <w:t>七</w:t>
      </w:r>
      <w:r>
        <w:rPr>
          <w:rFonts w:hint="eastAsia" w:asciiTheme="minorEastAsia" w:hAnsiTheme="minorEastAsia" w:eastAsiaTheme="minorEastAsia" w:cstheme="minorEastAsia"/>
          <w:b/>
          <w:color w:val="auto"/>
          <w:sz w:val="32"/>
          <w:szCs w:val="32"/>
        </w:rPr>
        <w:t>、工期要求</w:t>
      </w:r>
    </w:p>
    <w:p>
      <w:pPr>
        <w:snapToGrid w:val="0"/>
        <w:spacing w:line="360" w:lineRule="auto"/>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工程开工至竣工验收工期为</w:t>
      </w:r>
      <w:r>
        <w:rPr>
          <w:rFonts w:hint="eastAsia" w:asciiTheme="minorEastAsia" w:hAnsiTheme="minorEastAsia" w:eastAsiaTheme="minorEastAsia" w:cstheme="minorEastAsia"/>
          <w:color w:val="auto"/>
          <w:sz w:val="32"/>
          <w:szCs w:val="32"/>
          <w:u w:val="single"/>
        </w:rPr>
        <w:t xml:space="preserve"> </w:t>
      </w:r>
      <w:r>
        <w:rPr>
          <w:rFonts w:hint="eastAsia" w:asciiTheme="minorEastAsia" w:hAnsiTheme="minorEastAsia" w:cstheme="minorEastAsia"/>
          <w:color w:val="auto"/>
          <w:sz w:val="32"/>
          <w:szCs w:val="32"/>
          <w:u w:val="single"/>
          <w:lang w:val="en-US" w:eastAsia="zh-CN"/>
        </w:rPr>
        <w:t>95</w:t>
      </w:r>
      <w:r>
        <w:rPr>
          <w:rFonts w:hint="eastAsia" w:asciiTheme="minorEastAsia" w:hAnsiTheme="minorEastAsia" w:eastAsiaTheme="minorEastAsia" w:cstheme="minorEastAsia"/>
          <w:color w:val="auto"/>
          <w:sz w:val="32"/>
          <w:szCs w:val="32"/>
          <w:u w:val="single"/>
        </w:rPr>
        <w:t xml:space="preserve"> </w:t>
      </w:r>
      <w:r>
        <w:rPr>
          <w:rFonts w:hint="eastAsia" w:asciiTheme="minorEastAsia" w:hAnsiTheme="minorEastAsia" w:eastAsiaTheme="minorEastAsia" w:cstheme="minorEastAsia"/>
          <w:color w:val="auto"/>
          <w:sz w:val="32"/>
          <w:szCs w:val="32"/>
        </w:rPr>
        <w:t>日历天，工期由招标人发出开工令之日开始计算（本项目包工、包料、包工期、包质量、包文明安全等）；</w:t>
      </w:r>
    </w:p>
    <w:p>
      <w:pPr>
        <w:spacing w:line="360" w:lineRule="auto"/>
        <w:ind w:firstLine="643"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cstheme="minorEastAsia"/>
          <w:b/>
          <w:color w:val="auto"/>
          <w:sz w:val="32"/>
          <w:szCs w:val="32"/>
          <w:lang w:val="en-US" w:eastAsia="zh-CN"/>
        </w:rPr>
        <w:t>八</w:t>
      </w:r>
      <w:r>
        <w:rPr>
          <w:rFonts w:hint="eastAsia" w:asciiTheme="minorEastAsia" w:hAnsiTheme="minorEastAsia" w:eastAsiaTheme="minorEastAsia" w:cstheme="minorEastAsia"/>
          <w:b/>
          <w:color w:val="auto"/>
          <w:sz w:val="32"/>
          <w:szCs w:val="32"/>
        </w:rPr>
        <w:t>、工程款支付方式</w:t>
      </w:r>
    </w:p>
    <w:p>
      <w:pPr>
        <w:snapToGrid w:val="0"/>
        <w:spacing w:line="360" w:lineRule="auto"/>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1.项目款支付方式为人民币转账支付；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2.</w:t>
      </w:r>
      <w:r>
        <w:rPr>
          <w:rFonts w:hint="default" w:asciiTheme="minorEastAsia" w:hAnsiTheme="minorEastAsia" w:eastAsiaTheme="minorEastAsia" w:cstheme="minorEastAsia"/>
          <w:color w:val="auto"/>
          <w:sz w:val="32"/>
          <w:szCs w:val="32"/>
          <w:lang w:val="en-US" w:eastAsia="zh-CN"/>
        </w:rPr>
        <w:t>支付方式为分四期支付。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第一期签订合同后支付（合同价-暂列金额-绿色施工安全防护措施费）×30%工程预付款；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第二期工程投资达到70%后支付（合同-暂列金额-绿色施工安全防护措施费）×30%；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第三期工程完工后支付（合同-暂列金额-绿色施工安全防护措施费）×30%+绿色施工安全防护措施费×100%；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 xml:space="preserve">第四期工程竣工结算后，承包人向发包人缴纳结算总价3%到发包人指定账户作为项目质保金，发包人向承包人支付至结算总价100%。 </w:t>
      </w:r>
    </w:p>
    <w:p>
      <w:pPr>
        <w:spacing w:line="560" w:lineRule="exact"/>
        <w:ind w:firstLine="640" w:firstLineChars="200"/>
        <w:rPr>
          <w:rFonts w:hint="eastAsia" w:ascii="仿宋" w:hAnsi="仿宋" w:eastAsia="仿宋" w:cs="仿宋"/>
          <w:sz w:val="32"/>
          <w:szCs w:val="32"/>
          <w:lang w:val="en-US" w:eastAsia="zh-CN"/>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保修期为2年，完成保修责任</w:t>
      </w:r>
      <w:r>
        <w:rPr>
          <w:rFonts w:hint="eastAsia" w:asciiTheme="minorEastAsia" w:hAnsiTheme="minorEastAsia" w:eastAsiaTheme="minorEastAsia" w:cstheme="minorEastAsia"/>
          <w:sz w:val="32"/>
          <w:szCs w:val="32"/>
          <w:lang w:eastAsia="zh-CN"/>
        </w:rPr>
        <w:t>若无质量问题及其它违约情形</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保修期满后</w:t>
      </w:r>
      <w:r>
        <w:rPr>
          <w:rFonts w:hint="eastAsia" w:asciiTheme="minorEastAsia" w:hAnsiTheme="minorEastAsia" w:cstheme="minorEastAsia"/>
          <w:sz w:val="32"/>
          <w:szCs w:val="32"/>
          <w:lang w:val="en-US" w:eastAsia="zh-CN"/>
        </w:rPr>
        <w:t>15</w:t>
      </w:r>
      <w:r>
        <w:rPr>
          <w:rFonts w:hint="eastAsia" w:asciiTheme="minorEastAsia" w:hAnsiTheme="minorEastAsia" w:eastAsiaTheme="minorEastAsia" w:cstheme="minorEastAsia"/>
          <w:sz w:val="32"/>
          <w:szCs w:val="32"/>
        </w:rPr>
        <w:t>天内无息一次性支付该项目的</w:t>
      </w:r>
      <w:r>
        <w:rPr>
          <w:rFonts w:hint="eastAsia" w:asciiTheme="minorEastAsia" w:hAnsiTheme="minorEastAsia" w:cstheme="minorEastAsia"/>
          <w:sz w:val="32"/>
          <w:szCs w:val="32"/>
          <w:lang w:val="en-US" w:eastAsia="zh-CN"/>
        </w:rPr>
        <w:t>质保</w:t>
      </w:r>
      <w:r>
        <w:rPr>
          <w:rFonts w:hint="eastAsia" w:asciiTheme="minorEastAsia" w:hAnsiTheme="minorEastAsia" w:eastAsiaTheme="minorEastAsia" w:cstheme="minorEastAsia"/>
          <w:sz w:val="32"/>
          <w:szCs w:val="32"/>
        </w:rPr>
        <w:t>金。</w:t>
      </w:r>
      <w:r>
        <w:rPr>
          <w:rFonts w:hint="eastAsia" w:asciiTheme="minorEastAsia" w:hAnsiTheme="minorEastAsia" w:eastAsiaTheme="minorEastAsia" w:cstheme="minorEastAsia"/>
          <w:sz w:val="32"/>
          <w:szCs w:val="32"/>
          <w:lang w:val="en-US" w:eastAsia="zh-CN"/>
        </w:rPr>
        <w:t xml:space="preserve">  </w:t>
      </w:r>
      <w:r>
        <w:rPr>
          <w:rFonts w:hint="eastAsia" w:ascii="仿宋" w:hAnsi="仿宋" w:eastAsia="仿宋" w:cs="仿宋"/>
          <w:sz w:val="32"/>
          <w:szCs w:val="32"/>
          <w:lang w:val="en-US" w:eastAsia="zh-CN"/>
        </w:rPr>
        <w:t xml:space="preserve">                 </w:t>
      </w:r>
    </w:p>
    <w:p>
      <w:pPr>
        <w:snapToGrid w:val="0"/>
        <w:spacing w:line="360" w:lineRule="auto"/>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cstheme="minorEastAsia"/>
          <w:color w:val="auto"/>
          <w:sz w:val="32"/>
          <w:szCs w:val="32"/>
          <w:lang w:val="en-US" w:eastAsia="zh-CN"/>
        </w:rPr>
        <w:t>4</w:t>
      </w:r>
      <w:r>
        <w:rPr>
          <w:rFonts w:hint="eastAsia" w:asciiTheme="minorEastAsia" w:hAnsiTheme="minorEastAsia" w:eastAsiaTheme="minorEastAsia" w:cstheme="minorEastAsia"/>
          <w:color w:val="auto"/>
          <w:sz w:val="32"/>
          <w:szCs w:val="32"/>
        </w:rPr>
        <w:t>.中标人应在办理结算时向招标人提供结算款等额的税务发票和相关支付文件。</w:t>
      </w:r>
    </w:p>
    <w:p>
      <w:pPr>
        <w:pStyle w:val="2"/>
        <w:ind w:left="638" w:leftChars="304" w:firstLine="0" w:firstLineChars="0"/>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b/>
          <w:kern w:val="0"/>
          <w:sz w:val="32"/>
          <w:szCs w:val="32"/>
          <w:lang w:val="en-US" w:eastAsia="zh-CN" w:bidi="ar-SA"/>
        </w:rPr>
        <w:t>九、报名及勘察现场时间</w:t>
      </w:r>
      <w:r>
        <w:rPr>
          <w:rFonts w:hint="eastAsia" w:ascii="宋体" w:hAnsi="宋体" w:eastAsia="宋体" w:cs="宋体"/>
          <w:i w:val="0"/>
          <w:iCs w:val="0"/>
          <w:caps w:val="0"/>
          <w:color w:val="333333"/>
          <w:spacing w:val="0"/>
          <w:sz w:val="32"/>
          <w:szCs w:val="32"/>
          <w:shd w:val="clear" w:color="auto" w:fill="FFFFFF"/>
        </w:rPr>
        <w:br w:type="textWrapping"/>
      </w:r>
      <w:r>
        <w:rPr>
          <w:rFonts w:hint="eastAsia" w:asciiTheme="minorEastAsia" w:hAnsiTheme="minorEastAsia" w:eastAsiaTheme="minorEastAsia" w:cstheme="minorEastAsia"/>
          <w:color w:val="auto"/>
          <w:kern w:val="2"/>
          <w:sz w:val="32"/>
          <w:szCs w:val="32"/>
          <w:lang w:val="en-US" w:eastAsia="zh-CN" w:bidi="ar-SA"/>
        </w:rPr>
        <w:t>时间：2022年10月18日至2022年10月20日（早上9:00-12:00；下午14:00-16:00）</w:t>
      </w:r>
    </w:p>
    <w:p>
      <w:pPr>
        <w:pStyle w:val="2"/>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kern w:val="2"/>
          <w:sz w:val="32"/>
          <w:szCs w:val="32"/>
          <w:lang w:val="en-US" w:eastAsia="zh-CN" w:bidi="ar-SA"/>
        </w:rPr>
        <w:t>地点：广东省监狱中心医院综合门诊楼三楼采购办公室进行报名。</w:t>
      </w:r>
    </w:p>
    <w:p>
      <w:pPr>
        <w:widowControl/>
        <w:ind w:firstLine="640" w:firstLineChars="200"/>
        <w:jc w:val="left"/>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cstheme="minorEastAsia"/>
          <w:kern w:val="0"/>
          <w:sz w:val="32"/>
          <w:szCs w:val="32"/>
          <w:lang w:val="en-US" w:eastAsia="zh-CN"/>
        </w:rPr>
        <w:t>报名</w:t>
      </w:r>
      <w:r>
        <w:rPr>
          <w:rFonts w:hint="eastAsia" w:asciiTheme="minorEastAsia" w:hAnsiTheme="minorEastAsia" w:eastAsiaTheme="minorEastAsia" w:cstheme="minorEastAsia"/>
          <w:kern w:val="0"/>
          <w:sz w:val="32"/>
          <w:szCs w:val="32"/>
        </w:rPr>
        <w:t>联系人：</w:t>
      </w:r>
      <w:r>
        <w:rPr>
          <w:rFonts w:hint="eastAsia" w:asciiTheme="minorEastAsia" w:hAnsiTheme="minorEastAsia" w:cstheme="minorEastAsia"/>
          <w:kern w:val="0"/>
          <w:sz w:val="32"/>
          <w:szCs w:val="32"/>
          <w:lang w:val="en-US" w:eastAsia="zh-CN"/>
        </w:rPr>
        <w:t>甘</w:t>
      </w:r>
      <w:r>
        <w:rPr>
          <w:rFonts w:hint="eastAsia" w:asciiTheme="minorEastAsia" w:hAnsiTheme="minorEastAsia" w:eastAsiaTheme="minorEastAsia" w:cstheme="minorEastAsia"/>
          <w:kern w:val="0"/>
          <w:sz w:val="32"/>
          <w:szCs w:val="32"/>
        </w:rPr>
        <w:t>先生  </w:t>
      </w: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   联系电话：</w:t>
      </w:r>
      <w:r>
        <w:rPr>
          <w:rFonts w:hint="eastAsia" w:asciiTheme="minorEastAsia" w:hAnsiTheme="minorEastAsia" w:cstheme="minorEastAsia"/>
          <w:color w:val="000000" w:themeColor="text1"/>
          <w:kern w:val="0"/>
          <w:sz w:val="32"/>
          <w:szCs w:val="32"/>
          <w:u w:val="single"/>
          <w:lang w:val="en-US" w:eastAsia="zh-CN"/>
          <w14:textFill>
            <w14:solidFill>
              <w14:schemeClr w14:val="tx1"/>
            </w14:solidFill>
          </w14:textFill>
        </w:rPr>
        <w:t>020-86417983</w:t>
      </w:r>
    </w:p>
    <w:p>
      <w:pPr>
        <w:pStyle w:val="2"/>
        <w:rPr>
          <w:rFonts w:hint="default"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kern w:val="2"/>
          <w:sz w:val="32"/>
          <w:szCs w:val="32"/>
          <w:lang w:val="en-US" w:eastAsia="zh-CN" w:bidi="ar-SA"/>
        </w:rPr>
        <w:t>勘察现场联系人：黄先生     联系电话：</w:t>
      </w:r>
      <w:r>
        <w:rPr>
          <w:rFonts w:hint="eastAsia" w:asciiTheme="minorEastAsia" w:hAnsiTheme="minorEastAsia" w:eastAsiaTheme="minorEastAsia" w:cstheme="minorEastAsia"/>
          <w:color w:val="auto"/>
          <w:kern w:val="2"/>
          <w:sz w:val="32"/>
          <w:szCs w:val="32"/>
          <w:u w:val="single"/>
          <w:lang w:val="en-US" w:eastAsia="zh-CN" w:bidi="ar-SA"/>
        </w:rPr>
        <w:t>020-86417983</w:t>
      </w:r>
      <w:bookmarkStart w:id="0" w:name="_GoBack"/>
      <w:bookmarkEnd w:id="0"/>
    </w:p>
    <w:p>
      <w:pPr>
        <w:pStyle w:val="2"/>
        <w:rPr>
          <w:rFonts w:hint="default"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kern w:val="2"/>
          <w:sz w:val="32"/>
          <w:szCs w:val="32"/>
          <w:lang w:val="en-US" w:eastAsia="zh-CN" w:bidi="ar-SA"/>
        </w:rPr>
        <w:t>备注：按医院防疫要求勘察现场需提供24小时核酸证明</w:t>
      </w:r>
    </w:p>
    <w:p>
      <w:pPr>
        <w:widowControl/>
        <w:ind w:firstLine="643" w:firstLineChars="200"/>
        <w:jc w:val="left"/>
        <w:rPr>
          <w:rFonts w:hint="eastAsia" w:asciiTheme="minorEastAsia" w:hAnsiTheme="minorEastAsia" w:eastAsiaTheme="minorEastAsia" w:cstheme="minorEastAsia"/>
          <w:b/>
          <w:kern w:val="0"/>
          <w:sz w:val="32"/>
          <w:szCs w:val="32"/>
        </w:rPr>
      </w:pPr>
      <w:r>
        <w:rPr>
          <w:rFonts w:hint="eastAsia" w:asciiTheme="minorEastAsia" w:hAnsiTheme="minorEastAsia" w:cstheme="minorEastAsia"/>
          <w:b/>
          <w:kern w:val="0"/>
          <w:sz w:val="32"/>
          <w:szCs w:val="32"/>
          <w:lang w:val="en-US" w:eastAsia="zh-CN"/>
        </w:rPr>
        <w:t>十</w:t>
      </w:r>
      <w:r>
        <w:rPr>
          <w:rFonts w:hint="eastAsia" w:asciiTheme="minorEastAsia" w:hAnsiTheme="minorEastAsia" w:eastAsiaTheme="minorEastAsia" w:cstheme="minorEastAsia"/>
          <w:b/>
          <w:kern w:val="0"/>
          <w:sz w:val="32"/>
          <w:szCs w:val="32"/>
        </w:rPr>
        <w:t xml:space="preserve">、报价时间、地点及所需资料 </w:t>
      </w:r>
    </w:p>
    <w:p>
      <w:pPr>
        <w:widowControl/>
        <w:ind w:firstLine="640" w:firstLineChars="200"/>
        <w:jc w:val="left"/>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kern w:val="0"/>
          <w:sz w:val="32"/>
          <w:szCs w:val="32"/>
        </w:rPr>
        <w:t>1.报价截止时间：202</w:t>
      </w:r>
      <w:r>
        <w:rPr>
          <w:rFonts w:hint="eastAsia" w:asciiTheme="minorEastAsia" w:hAnsi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w:t>
      </w:r>
      <w:r>
        <w:rPr>
          <w:rFonts w:hint="eastAsia" w:asciiTheme="minorEastAsia" w:hAnsiTheme="minorEastAsia" w:eastAsiaTheme="minorEastAsia" w:cstheme="minorEastAsia"/>
          <w:color w:val="000000" w:themeColor="text1"/>
          <w:kern w:val="0"/>
          <w:sz w:val="32"/>
          <w:szCs w:val="32"/>
          <w:u w:val="single"/>
          <w14:textFill>
            <w14:solidFill>
              <w14:schemeClr w14:val="tx1"/>
            </w14:solidFill>
          </w14:textFill>
        </w:rPr>
        <w:t xml:space="preserve"> 1</w:t>
      </w:r>
      <w:r>
        <w:rPr>
          <w:rFonts w:hint="eastAsia" w:asciiTheme="minorEastAsia" w:hAnsiTheme="minorEastAsia" w:cstheme="minorEastAsia"/>
          <w:color w:val="000000" w:themeColor="text1"/>
          <w:kern w:val="0"/>
          <w:sz w:val="32"/>
          <w:szCs w:val="32"/>
          <w:u w:val="single"/>
          <w:lang w:val="en-US" w:eastAsia="zh-CN"/>
          <w14:textFill>
            <w14:solidFill>
              <w14:schemeClr w14:val="tx1"/>
            </w14:solidFill>
          </w14:textFill>
        </w:rPr>
        <w:t>0</w:t>
      </w:r>
      <w:r>
        <w:rPr>
          <w:rFonts w:hint="eastAsia" w:asciiTheme="minorEastAsia" w:hAnsiTheme="minorEastAsia" w:eastAsiaTheme="minorEastAsia" w:cstheme="minorEastAsia"/>
          <w:kern w:val="0"/>
          <w:sz w:val="32"/>
          <w:szCs w:val="32"/>
        </w:rPr>
        <w:t>月</w:t>
      </w:r>
      <w:r>
        <w:rPr>
          <w:rFonts w:hint="eastAsia" w:asciiTheme="minorEastAsia" w:hAnsiTheme="minorEastAsia" w:cstheme="minorEastAsia"/>
          <w:kern w:val="0"/>
          <w:sz w:val="32"/>
          <w:szCs w:val="32"/>
          <w:u w:val="single"/>
          <w:lang w:val="en-US" w:eastAsia="zh-CN"/>
        </w:rPr>
        <w:t>21</w:t>
      </w: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日</w:t>
      </w:r>
      <w:r>
        <w:rPr>
          <w:rFonts w:hint="eastAsia" w:asciiTheme="minorEastAsia" w:hAnsiTheme="minorEastAsia" w:cstheme="minorEastAsia"/>
          <w:color w:val="000000" w:themeColor="text1"/>
          <w:kern w:val="0"/>
          <w:sz w:val="32"/>
          <w:szCs w:val="32"/>
          <w:lang w:val="en-US" w:eastAsia="zh-CN"/>
          <w14:textFill>
            <w14:solidFill>
              <w14:schemeClr w14:val="tx1"/>
            </w14:solidFill>
          </w14:textFill>
        </w:rPr>
        <w:t>上午9</w:t>
      </w: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w:t>
      </w:r>
      <w:r>
        <w:rPr>
          <w:rFonts w:hint="eastAsia" w:asciiTheme="minorEastAsia" w:hAnsiTheme="minorEastAsia" w:cstheme="minorEastAsia"/>
          <w:color w:val="000000" w:themeColor="text1"/>
          <w:kern w:val="0"/>
          <w:sz w:val="32"/>
          <w:szCs w:val="32"/>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 xml:space="preserve">0。 </w:t>
      </w:r>
    </w:p>
    <w:p>
      <w:pPr>
        <w:widowControl/>
        <w:ind w:firstLine="640" w:firstLineChars="200"/>
        <w:jc w:val="left"/>
        <w:rPr>
          <w:rFonts w:hint="eastAsia" w:asciiTheme="minorEastAsia" w:hAnsiTheme="minorEastAsia" w:cstheme="minorEastAsia"/>
          <w:sz w:val="32"/>
          <w:szCs w:val="32"/>
          <w:lang w:val="en-US" w:eastAsia="zh-CN"/>
        </w:rPr>
      </w:pPr>
      <w:r>
        <w:rPr>
          <w:rFonts w:hint="eastAsia" w:asciiTheme="minorEastAsia" w:hAnsiTheme="minorEastAsia" w:eastAsiaTheme="minorEastAsia" w:cstheme="minorEastAsia"/>
          <w:kern w:val="0"/>
          <w:sz w:val="32"/>
          <w:szCs w:val="32"/>
        </w:rPr>
        <w:t>2.报价地点：</w:t>
      </w:r>
      <w:r>
        <w:rPr>
          <w:rFonts w:hint="eastAsia" w:asciiTheme="minorEastAsia" w:hAnsiTheme="minorEastAsia" w:eastAsiaTheme="minorEastAsia" w:cstheme="minorEastAsia"/>
          <w:sz w:val="32"/>
          <w:szCs w:val="32"/>
        </w:rPr>
        <w:t>广东省广州市白云区石井街石潭西路88号</w:t>
      </w:r>
      <w:r>
        <w:rPr>
          <w:rFonts w:hint="eastAsia" w:asciiTheme="minorEastAsia" w:hAnsiTheme="minorEastAsia" w:cstheme="minorEastAsia"/>
          <w:sz w:val="32"/>
          <w:szCs w:val="32"/>
          <w:lang w:val="en-US" w:eastAsia="zh-CN"/>
        </w:rPr>
        <w:t>综合门诊大</w:t>
      </w:r>
      <w:r>
        <w:rPr>
          <w:rFonts w:hint="eastAsia" w:asciiTheme="minorEastAsia" w:hAnsiTheme="minorEastAsia" w:eastAsiaTheme="minorEastAsia" w:cstheme="minorEastAsia"/>
          <w:sz w:val="32"/>
          <w:szCs w:val="32"/>
        </w:rPr>
        <w:t>楼</w:t>
      </w:r>
      <w:r>
        <w:rPr>
          <w:rFonts w:hint="eastAsia" w:asciiTheme="minorEastAsia" w:hAnsiTheme="minorEastAsia" w:cstheme="minorEastAsia"/>
          <w:sz w:val="32"/>
          <w:szCs w:val="32"/>
          <w:lang w:val="en-US" w:eastAsia="zh-CN"/>
        </w:rPr>
        <w:t>三</w:t>
      </w:r>
      <w:r>
        <w:rPr>
          <w:rFonts w:hint="eastAsia" w:asciiTheme="minorEastAsia" w:hAnsiTheme="minorEastAsia" w:eastAsiaTheme="minorEastAsia" w:cstheme="minorEastAsia"/>
          <w:sz w:val="32"/>
          <w:szCs w:val="32"/>
        </w:rPr>
        <w:t>楼</w:t>
      </w:r>
      <w:r>
        <w:rPr>
          <w:rFonts w:hint="eastAsia" w:asciiTheme="minorEastAsia" w:hAnsiTheme="minorEastAsia" w:cstheme="minorEastAsia"/>
          <w:sz w:val="32"/>
          <w:szCs w:val="32"/>
          <w:lang w:val="en-US" w:eastAsia="zh-CN"/>
        </w:rPr>
        <w:t>招标采购办公室</w:t>
      </w:r>
    </w:p>
    <w:p>
      <w:pPr>
        <w:widowControl/>
        <w:ind w:firstLine="640" w:firstLineChars="200"/>
        <w:jc w:val="left"/>
        <w:rPr>
          <w:rFonts w:hint="default" w:asciiTheme="minorEastAsia" w:hAnsiTheme="minorEastAsia" w:eastAsiaTheme="minorEastAsia" w:cstheme="minorEastAsia"/>
          <w:color w:val="000000" w:themeColor="text1"/>
          <w:kern w:val="0"/>
          <w:sz w:val="32"/>
          <w:szCs w:val="32"/>
          <w:u w:val="single"/>
          <w:lang w:val="en-US" w:eastAsia="zh-CN"/>
          <w14:textFill>
            <w14:solidFill>
              <w14:schemeClr w14:val="tx1"/>
            </w14:solidFill>
          </w14:textFill>
        </w:rPr>
      </w:pPr>
      <w:r>
        <w:rPr>
          <w:rFonts w:hint="eastAsia" w:asciiTheme="minorEastAsia" w:hAnsiTheme="minorEastAsia" w:eastAsiaTheme="minorEastAsia" w:cstheme="minorEastAsia"/>
          <w:kern w:val="0"/>
          <w:sz w:val="32"/>
          <w:szCs w:val="32"/>
        </w:rPr>
        <w:t>3.联系人：</w:t>
      </w:r>
      <w:r>
        <w:rPr>
          <w:rFonts w:hint="eastAsia" w:asciiTheme="minorEastAsia" w:hAnsiTheme="minorEastAsia" w:cstheme="minorEastAsia"/>
          <w:kern w:val="0"/>
          <w:sz w:val="32"/>
          <w:szCs w:val="32"/>
          <w:lang w:val="en-US" w:eastAsia="zh-CN"/>
        </w:rPr>
        <w:t>甘</w:t>
      </w:r>
      <w:r>
        <w:rPr>
          <w:rFonts w:hint="eastAsia" w:asciiTheme="minorEastAsia" w:hAnsiTheme="minorEastAsia" w:eastAsiaTheme="minorEastAsia" w:cstheme="minorEastAsia"/>
          <w:kern w:val="0"/>
          <w:sz w:val="32"/>
          <w:szCs w:val="32"/>
        </w:rPr>
        <w:t>先生  </w:t>
      </w: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   联系电话：</w:t>
      </w:r>
      <w:r>
        <w:rPr>
          <w:rFonts w:hint="eastAsia" w:asciiTheme="minorEastAsia" w:hAnsiTheme="minorEastAsia" w:cstheme="minorEastAsia"/>
          <w:color w:val="000000" w:themeColor="text1"/>
          <w:kern w:val="0"/>
          <w:sz w:val="32"/>
          <w:szCs w:val="32"/>
          <w:u w:val="single"/>
          <w:lang w:val="en-US" w:eastAsia="zh-CN"/>
          <w14:textFill>
            <w14:solidFill>
              <w14:schemeClr w14:val="tx1"/>
            </w14:solidFill>
          </w14:textFill>
        </w:rPr>
        <w:t>020-86417983</w:t>
      </w:r>
    </w:p>
    <w:p>
      <w:pPr>
        <w:widowControl/>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4.报价所需资料（签章）：包括但不限于：（1）法定代表人证明书；（2）法定代表人身份证复印件；（3）授权委托书；（4）授权人身份证复印件；（</w:t>
      </w:r>
      <w:r>
        <w:rPr>
          <w:rFonts w:hint="eastAsia" w:asciiTheme="minorEastAsia" w:hAnsiTheme="minorEastAsia" w:cstheme="minorEastAsia"/>
          <w:sz w:val="32"/>
          <w:szCs w:val="32"/>
          <w:lang w:val="en-US" w:eastAsia="zh-CN"/>
        </w:rPr>
        <w:t>5</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val="en-US" w:eastAsia="zh-CN"/>
        </w:rPr>
        <w:t>营业执照（加盖公章）；（6）</w:t>
      </w:r>
      <w:r>
        <w:rPr>
          <w:rFonts w:hint="eastAsia" w:asciiTheme="minorEastAsia" w:hAnsiTheme="minorEastAsia" w:eastAsiaTheme="minorEastAsia" w:cstheme="minorEastAsia"/>
          <w:b/>
          <w:sz w:val="32"/>
          <w:szCs w:val="32"/>
        </w:rPr>
        <w:t>报价文件（密封并加盖公章）</w:t>
      </w:r>
      <w:r>
        <w:rPr>
          <w:rFonts w:hint="eastAsia" w:asciiTheme="minorEastAsia" w:hAnsiTheme="minorEastAsia" w:eastAsiaTheme="minorEastAsia" w:cstheme="minorEastAsia"/>
          <w:sz w:val="32"/>
          <w:szCs w:val="32"/>
        </w:rPr>
        <w:t>。</w:t>
      </w:r>
    </w:p>
    <w:p>
      <w:pPr>
        <w:pStyle w:val="12"/>
        <w:widowControl/>
        <w:numPr>
          <w:ilvl w:val="0"/>
          <w:numId w:val="0"/>
        </w:numPr>
        <w:ind w:firstLine="643"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cstheme="minorEastAsia"/>
          <w:b/>
          <w:kern w:val="0"/>
          <w:sz w:val="32"/>
          <w:szCs w:val="32"/>
          <w:lang w:val="en-US" w:eastAsia="zh-CN"/>
        </w:rPr>
        <w:t>十一、</w:t>
      </w:r>
      <w:r>
        <w:rPr>
          <w:rFonts w:hint="eastAsia" w:asciiTheme="minorEastAsia" w:hAnsiTheme="minorEastAsia" w:eastAsiaTheme="minorEastAsia" w:cstheme="minorEastAsia"/>
          <w:b/>
          <w:kern w:val="0"/>
          <w:sz w:val="32"/>
          <w:szCs w:val="32"/>
        </w:rPr>
        <w:t>本公告期限：</w:t>
      </w:r>
      <w:r>
        <w:rPr>
          <w:rFonts w:hint="eastAsia" w:asciiTheme="minorEastAsia" w:hAnsiTheme="minorEastAsia" w:eastAsiaTheme="minorEastAsia" w:cstheme="minorEastAsia"/>
          <w:kern w:val="0"/>
          <w:sz w:val="32"/>
          <w:szCs w:val="32"/>
        </w:rPr>
        <w:t>202</w:t>
      </w:r>
      <w:r>
        <w:rPr>
          <w:rFonts w:hint="eastAsia" w:asciiTheme="minorEastAsia" w:hAnsi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年1</w:t>
      </w:r>
      <w:r>
        <w:rPr>
          <w:rFonts w:hint="eastAsia" w:asciiTheme="minorEastAsia" w:hAnsiTheme="minorEastAsia" w:cstheme="minorEastAsia"/>
          <w:kern w:val="0"/>
          <w:sz w:val="32"/>
          <w:szCs w:val="32"/>
          <w:lang w:val="en-US" w:eastAsia="zh-CN"/>
        </w:rPr>
        <w:t>0</w:t>
      </w:r>
      <w:r>
        <w:rPr>
          <w:rFonts w:hint="eastAsia" w:asciiTheme="minorEastAsia" w:hAnsiTheme="minorEastAsia" w:eastAsiaTheme="minorEastAsia" w:cstheme="minorEastAsia"/>
          <w:kern w:val="0"/>
          <w:sz w:val="32"/>
          <w:szCs w:val="32"/>
        </w:rPr>
        <w:t>月</w:t>
      </w:r>
      <w:r>
        <w:rPr>
          <w:rFonts w:hint="eastAsia" w:asciiTheme="minorEastAsia" w:hAnsiTheme="minorEastAsia" w:cstheme="minorEastAsia"/>
          <w:kern w:val="0"/>
          <w:sz w:val="32"/>
          <w:szCs w:val="32"/>
          <w:lang w:val="en-US" w:eastAsia="zh-CN"/>
        </w:rPr>
        <w:t>18</w:t>
      </w:r>
      <w:r>
        <w:rPr>
          <w:rFonts w:hint="eastAsia" w:asciiTheme="minorEastAsia" w:hAnsiTheme="minorEastAsia" w:eastAsiaTheme="minorEastAsia" w:cstheme="minorEastAsia"/>
          <w:kern w:val="0"/>
          <w:sz w:val="32"/>
          <w:szCs w:val="32"/>
        </w:rPr>
        <w:t>日-202</w:t>
      </w:r>
      <w:r>
        <w:rPr>
          <w:rFonts w:hint="eastAsia" w:asciiTheme="minorEastAsia" w:hAnsi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年1</w:t>
      </w:r>
      <w:r>
        <w:rPr>
          <w:rFonts w:hint="eastAsia" w:asciiTheme="minorEastAsia" w:hAnsiTheme="minorEastAsia" w:cstheme="minorEastAsia"/>
          <w:kern w:val="0"/>
          <w:sz w:val="32"/>
          <w:szCs w:val="32"/>
          <w:lang w:val="en-US" w:eastAsia="zh-CN"/>
        </w:rPr>
        <w:t>0</w:t>
      </w:r>
      <w:r>
        <w:rPr>
          <w:rFonts w:hint="eastAsia" w:asciiTheme="minorEastAsia" w:hAnsiTheme="minorEastAsia" w:eastAsiaTheme="minorEastAsia" w:cstheme="minorEastAsia"/>
          <w:kern w:val="0"/>
          <w:sz w:val="32"/>
          <w:szCs w:val="32"/>
        </w:rPr>
        <w:t>月</w:t>
      </w:r>
      <w:r>
        <w:rPr>
          <w:rFonts w:hint="eastAsia" w:asciiTheme="minorEastAsia" w:hAnsiTheme="minorEastAsia" w:cstheme="minorEastAsia"/>
          <w:kern w:val="0"/>
          <w:sz w:val="32"/>
          <w:szCs w:val="32"/>
          <w:lang w:val="en-US" w:eastAsia="zh-CN"/>
        </w:rPr>
        <w:t>20</w:t>
      </w:r>
      <w:r>
        <w:rPr>
          <w:rFonts w:hint="eastAsia" w:asciiTheme="minorEastAsia" w:hAnsiTheme="minorEastAsia" w:eastAsiaTheme="minorEastAsia" w:cstheme="minorEastAsia"/>
          <w:kern w:val="0"/>
          <w:sz w:val="32"/>
          <w:szCs w:val="32"/>
        </w:rPr>
        <w:t>日</w:t>
      </w:r>
    </w:p>
    <w:p>
      <w:pPr>
        <w:widowControl/>
        <w:ind w:firstLine="643" w:firstLineChars="200"/>
        <w:jc w:val="left"/>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1.</w:t>
      </w:r>
      <w:r>
        <w:rPr>
          <w:rFonts w:hint="default" w:asciiTheme="minorEastAsia" w:hAnsiTheme="minorEastAsia" w:eastAsiaTheme="minorEastAsia" w:cstheme="minorEastAsia"/>
          <w:sz w:val="32"/>
          <w:szCs w:val="32"/>
          <w:lang w:val="en-US" w:eastAsia="zh-CN"/>
        </w:rPr>
        <w:t>广东省监狱中心医院办公区环境修缮工程</w:t>
      </w:r>
      <w:r>
        <w:rPr>
          <w:rFonts w:hint="eastAsia" w:asciiTheme="minorEastAsia" w:hAnsiTheme="minorEastAsia" w:eastAsiaTheme="minorEastAsia" w:cstheme="minorEastAsia"/>
          <w:sz w:val="32"/>
          <w:szCs w:val="32"/>
        </w:rPr>
        <w:t>项目需求</w:t>
      </w:r>
      <w:r>
        <w:rPr>
          <w:rFonts w:hint="eastAsia" w:asciiTheme="minorEastAsia" w:hAnsiTheme="minorEastAsia" w:eastAsiaTheme="minorEastAsia" w:cstheme="minorEastAsia"/>
          <w:sz w:val="32"/>
          <w:szCs w:val="32"/>
          <w:lang w:val="en-US" w:eastAsia="zh-CN"/>
        </w:rPr>
        <w:t>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default" w:asciiTheme="minorEastAsia" w:hAnsiTheme="minorEastAsia" w:eastAsiaTheme="minorEastAsia" w:cstheme="minorEastAsia"/>
          <w:sz w:val="32"/>
          <w:szCs w:val="32"/>
          <w:lang w:val="en-US" w:eastAsia="zh-CN"/>
        </w:rPr>
        <w:t>广东省监狱中心医院办公区环境修缮工程</w:t>
      </w:r>
      <w:r>
        <w:rPr>
          <w:rFonts w:hint="eastAsia" w:asciiTheme="minorEastAsia" w:hAnsiTheme="minorEastAsia" w:eastAsiaTheme="minorEastAsia" w:cstheme="minorEastAsia"/>
          <w:sz w:val="32"/>
          <w:szCs w:val="32"/>
        </w:rPr>
        <w:t>项目工程量清单</w:t>
      </w:r>
    </w:p>
    <w:p>
      <w:pPr>
        <w:widowControl/>
        <w:ind w:firstLine="640" w:firstLineChars="2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3.</w:t>
      </w:r>
      <w:r>
        <w:rPr>
          <w:rFonts w:hint="default" w:asciiTheme="minorEastAsia" w:hAnsiTheme="minorEastAsia" w:eastAsiaTheme="minorEastAsia" w:cstheme="minorEastAsia"/>
          <w:sz w:val="32"/>
          <w:szCs w:val="32"/>
          <w:lang w:val="en-US" w:eastAsia="zh-CN"/>
        </w:rPr>
        <w:t>广东省监狱中心医院办公区环境修缮工程</w:t>
      </w:r>
      <w:r>
        <w:rPr>
          <w:rFonts w:hint="eastAsia" w:asciiTheme="minorEastAsia" w:hAnsiTheme="minorEastAsia" w:eastAsiaTheme="minorEastAsia" w:cstheme="minorEastAsia"/>
          <w:sz w:val="32"/>
          <w:szCs w:val="32"/>
        </w:rPr>
        <w:t>项目工程设计图纸</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施工总图纸、公园鱼池修补示意图、鱼池过滤池结构图一、鱼池过滤池结构图二</w:t>
      </w:r>
      <w:r>
        <w:rPr>
          <w:rFonts w:hint="eastAsia" w:asciiTheme="minorEastAsia" w:hAnsiTheme="minorEastAsia" w:cstheme="minorEastAsia"/>
          <w:sz w:val="32"/>
          <w:szCs w:val="32"/>
          <w:lang w:eastAsia="zh-CN"/>
        </w:rPr>
        <w:t>）</w:t>
      </w:r>
    </w:p>
    <w:p>
      <w:pPr>
        <w:widowControl/>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w:t>
      </w:r>
    </w:p>
    <w:p>
      <w:pPr>
        <w:widowControl/>
        <w:jc w:val="left"/>
        <w:rPr>
          <w:rFonts w:hint="eastAsia" w:asciiTheme="minorEastAsia" w:hAnsiTheme="minorEastAsia" w:eastAsiaTheme="minorEastAsia" w:cstheme="minorEastAsia"/>
          <w:kern w:val="0"/>
          <w:sz w:val="32"/>
          <w:szCs w:val="32"/>
        </w:rPr>
      </w:pPr>
    </w:p>
    <w:p>
      <w:pPr>
        <w:widowControl/>
        <w:ind w:left="8400" w:hanging="8960" w:hangingChars="28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广东省监狱中心医院</w:t>
      </w:r>
    </w:p>
    <w:p>
      <w:pPr>
        <w:widowControl/>
        <w:ind w:firstLine="5760" w:firstLineChars="18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202</w:t>
      </w:r>
      <w:r>
        <w:rPr>
          <w:rFonts w:hint="eastAsia" w:asciiTheme="minorEastAsia" w:hAnsi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年1</w:t>
      </w:r>
      <w:r>
        <w:rPr>
          <w:rFonts w:hint="eastAsia" w:asciiTheme="minorEastAsia" w:hAnsiTheme="minorEastAsia" w:cstheme="minorEastAsia"/>
          <w:kern w:val="0"/>
          <w:sz w:val="32"/>
          <w:szCs w:val="32"/>
          <w:lang w:val="en-US" w:eastAsia="zh-CN"/>
        </w:rPr>
        <w:t>0</w:t>
      </w:r>
      <w:r>
        <w:rPr>
          <w:rFonts w:hint="eastAsia" w:asciiTheme="minorEastAsia" w:hAnsiTheme="minorEastAsia" w:eastAsiaTheme="minorEastAsia" w:cstheme="minorEastAsia"/>
          <w:kern w:val="0"/>
          <w:sz w:val="32"/>
          <w:szCs w:val="32"/>
        </w:rPr>
        <w:t>月</w:t>
      </w:r>
      <w:r>
        <w:rPr>
          <w:rFonts w:hint="eastAsia" w:asciiTheme="minorEastAsia" w:hAnsiTheme="minorEastAsia" w:cstheme="minorEastAsia"/>
          <w:kern w:val="0"/>
          <w:sz w:val="32"/>
          <w:szCs w:val="32"/>
          <w:lang w:val="en-US" w:eastAsia="zh-CN"/>
        </w:rPr>
        <w:t>17</w:t>
      </w:r>
      <w:r>
        <w:rPr>
          <w:rFonts w:hint="eastAsia" w:asciiTheme="minorEastAsia" w:hAnsiTheme="minorEastAsia" w:eastAsiaTheme="minorEastAsia" w:cstheme="minorEastAsia"/>
          <w:kern w:val="0"/>
          <w:sz w:val="32"/>
          <w:szCs w:val="32"/>
        </w:rPr>
        <w:t xml:space="preserve">日 </w:t>
      </w:r>
    </w:p>
    <w:sectPr>
      <w:pgSz w:w="11906" w:h="16838"/>
      <w:pgMar w:top="709" w:right="1133" w:bottom="709" w:left="12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2MTUyMmViMzg3MTI0NjU5MTkzNzI0ODFlNDQ2Y2UifQ=="/>
  </w:docVars>
  <w:rsids>
    <w:rsidRoot w:val="00887575"/>
    <w:rsid w:val="00026279"/>
    <w:rsid w:val="000338A2"/>
    <w:rsid w:val="00042373"/>
    <w:rsid w:val="000544B4"/>
    <w:rsid w:val="00054B89"/>
    <w:rsid w:val="00057FD0"/>
    <w:rsid w:val="00063CA8"/>
    <w:rsid w:val="00067A5D"/>
    <w:rsid w:val="000811A9"/>
    <w:rsid w:val="00083D2A"/>
    <w:rsid w:val="000848C2"/>
    <w:rsid w:val="000A58A4"/>
    <w:rsid w:val="000B5AD9"/>
    <w:rsid w:val="000D0490"/>
    <w:rsid w:val="000D43C7"/>
    <w:rsid w:val="00106DB0"/>
    <w:rsid w:val="001222C4"/>
    <w:rsid w:val="00133277"/>
    <w:rsid w:val="0014041A"/>
    <w:rsid w:val="00143FEE"/>
    <w:rsid w:val="0014477E"/>
    <w:rsid w:val="00147B3D"/>
    <w:rsid w:val="00156A6F"/>
    <w:rsid w:val="0019176D"/>
    <w:rsid w:val="0019199D"/>
    <w:rsid w:val="00192DBF"/>
    <w:rsid w:val="001A35A4"/>
    <w:rsid w:val="001C391D"/>
    <w:rsid w:val="001C409E"/>
    <w:rsid w:val="001D3950"/>
    <w:rsid w:val="001D65AB"/>
    <w:rsid w:val="001D69D7"/>
    <w:rsid w:val="001F4629"/>
    <w:rsid w:val="001F78D7"/>
    <w:rsid w:val="00202003"/>
    <w:rsid w:val="002144C5"/>
    <w:rsid w:val="002144E3"/>
    <w:rsid w:val="00235AB4"/>
    <w:rsid w:val="00243401"/>
    <w:rsid w:val="00251CEE"/>
    <w:rsid w:val="00273C5C"/>
    <w:rsid w:val="002876C0"/>
    <w:rsid w:val="00291795"/>
    <w:rsid w:val="002A2C84"/>
    <w:rsid w:val="002B6892"/>
    <w:rsid w:val="002C33E5"/>
    <w:rsid w:val="002C70E3"/>
    <w:rsid w:val="002D261A"/>
    <w:rsid w:val="002E64FC"/>
    <w:rsid w:val="002F6ADD"/>
    <w:rsid w:val="00300A62"/>
    <w:rsid w:val="003017C3"/>
    <w:rsid w:val="00303CBB"/>
    <w:rsid w:val="00305F0B"/>
    <w:rsid w:val="003157BC"/>
    <w:rsid w:val="003173F5"/>
    <w:rsid w:val="00321DA2"/>
    <w:rsid w:val="003425E1"/>
    <w:rsid w:val="00343196"/>
    <w:rsid w:val="003503F7"/>
    <w:rsid w:val="003773EB"/>
    <w:rsid w:val="003A0E5C"/>
    <w:rsid w:val="003B2A95"/>
    <w:rsid w:val="003C3B0E"/>
    <w:rsid w:val="003C4DA5"/>
    <w:rsid w:val="003D251D"/>
    <w:rsid w:val="003D60F0"/>
    <w:rsid w:val="003F5721"/>
    <w:rsid w:val="004028C9"/>
    <w:rsid w:val="00403032"/>
    <w:rsid w:val="00424312"/>
    <w:rsid w:val="00442926"/>
    <w:rsid w:val="00445E32"/>
    <w:rsid w:val="00450768"/>
    <w:rsid w:val="004877BA"/>
    <w:rsid w:val="00495AA5"/>
    <w:rsid w:val="004B1A33"/>
    <w:rsid w:val="004D49B9"/>
    <w:rsid w:val="004D5909"/>
    <w:rsid w:val="004E71B6"/>
    <w:rsid w:val="004F3C01"/>
    <w:rsid w:val="00522AF7"/>
    <w:rsid w:val="00575089"/>
    <w:rsid w:val="00575497"/>
    <w:rsid w:val="005760A4"/>
    <w:rsid w:val="00592BA5"/>
    <w:rsid w:val="005B0D3F"/>
    <w:rsid w:val="005B3027"/>
    <w:rsid w:val="005C7C96"/>
    <w:rsid w:val="005D17DE"/>
    <w:rsid w:val="005E4F4B"/>
    <w:rsid w:val="005F2581"/>
    <w:rsid w:val="005F2B47"/>
    <w:rsid w:val="00607C4A"/>
    <w:rsid w:val="0061512F"/>
    <w:rsid w:val="00620A46"/>
    <w:rsid w:val="006226C6"/>
    <w:rsid w:val="00623D56"/>
    <w:rsid w:val="00626315"/>
    <w:rsid w:val="006314A5"/>
    <w:rsid w:val="00656EB6"/>
    <w:rsid w:val="00662198"/>
    <w:rsid w:val="00663D9C"/>
    <w:rsid w:val="00682622"/>
    <w:rsid w:val="00685B22"/>
    <w:rsid w:val="006918EF"/>
    <w:rsid w:val="006B0D57"/>
    <w:rsid w:val="006B13F9"/>
    <w:rsid w:val="006D2FB7"/>
    <w:rsid w:val="006D59BF"/>
    <w:rsid w:val="006F1F56"/>
    <w:rsid w:val="006F2E83"/>
    <w:rsid w:val="00712586"/>
    <w:rsid w:val="00714CF3"/>
    <w:rsid w:val="00750545"/>
    <w:rsid w:val="00751997"/>
    <w:rsid w:val="00757B69"/>
    <w:rsid w:val="00765058"/>
    <w:rsid w:val="0078776C"/>
    <w:rsid w:val="00791DC7"/>
    <w:rsid w:val="007A29FF"/>
    <w:rsid w:val="007B21EA"/>
    <w:rsid w:val="007B7505"/>
    <w:rsid w:val="007C0A50"/>
    <w:rsid w:val="007C3BF1"/>
    <w:rsid w:val="007C4DAD"/>
    <w:rsid w:val="007D1ADB"/>
    <w:rsid w:val="007D6BD8"/>
    <w:rsid w:val="007D6E00"/>
    <w:rsid w:val="0080044E"/>
    <w:rsid w:val="00802FBA"/>
    <w:rsid w:val="008242D3"/>
    <w:rsid w:val="0082785C"/>
    <w:rsid w:val="00832E0B"/>
    <w:rsid w:val="00861FF3"/>
    <w:rsid w:val="008659CA"/>
    <w:rsid w:val="008778B0"/>
    <w:rsid w:val="00880FCE"/>
    <w:rsid w:val="00882A71"/>
    <w:rsid w:val="00887575"/>
    <w:rsid w:val="00890942"/>
    <w:rsid w:val="008A2C02"/>
    <w:rsid w:val="008B2764"/>
    <w:rsid w:val="008B7F7E"/>
    <w:rsid w:val="008D06DC"/>
    <w:rsid w:val="008D3E90"/>
    <w:rsid w:val="00902FF3"/>
    <w:rsid w:val="009041A3"/>
    <w:rsid w:val="00905E66"/>
    <w:rsid w:val="0090666A"/>
    <w:rsid w:val="00916415"/>
    <w:rsid w:val="00932467"/>
    <w:rsid w:val="0094276B"/>
    <w:rsid w:val="00965595"/>
    <w:rsid w:val="00971396"/>
    <w:rsid w:val="009876D2"/>
    <w:rsid w:val="009C1321"/>
    <w:rsid w:val="009C58C4"/>
    <w:rsid w:val="009E63A3"/>
    <w:rsid w:val="009F041E"/>
    <w:rsid w:val="009F14C6"/>
    <w:rsid w:val="009F6FDD"/>
    <w:rsid w:val="00A03FDD"/>
    <w:rsid w:val="00A10AF5"/>
    <w:rsid w:val="00A11058"/>
    <w:rsid w:val="00A20197"/>
    <w:rsid w:val="00A26CDC"/>
    <w:rsid w:val="00A3339B"/>
    <w:rsid w:val="00A41ACD"/>
    <w:rsid w:val="00A42681"/>
    <w:rsid w:val="00A42CEA"/>
    <w:rsid w:val="00A51BF7"/>
    <w:rsid w:val="00A53517"/>
    <w:rsid w:val="00A77CB7"/>
    <w:rsid w:val="00A80551"/>
    <w:rsid w:val="00A81834"/>
    <w:rsid w:val="00A9354C"/>
    <w:rsid w:val="00AA38BA"/>
    <w:rsid w:val="00AB319F"/>
    <w:rsid w:val="00AC24A6"/>
    <w:rsid w:val="00AE033B"/>
    <w:rsid w:val="00AE4303"/>
    <w:rsid w:val="00AF2D0E"/>
    <w:rsid w:val="00AF7F0E"/>
    <w:rsid w:val="00B00485"/>
    <w:rsid w:val="00B01AA4"/>
    <w:rsid w:val="00B1790B"/>
    <w:rsid w:val="00B36853"/>
    <w:rsid w:val="00B37489"/>
    <w:rsid w:val="00B415C8"/>
    <w:rsid w:val="00B5717F"/>
    <w:rsid w:val="00B65AD2"/>
    <w:rsid w:val="00BA260D"/>
    <w:rsid w:val="00BB48A0"/>
    <w:rsid w:val="00BE16ED"/>
    <w:rsid w:val="00BE71FC"/>
    <w:rsid w:val="00BF13A1"/>
    <w:rsid w:val="00C1238F"/>
    <w:rsid w:val="00C15FD2"/>
    <w:rsid w:val="00C21386"/>
    <w:rsid w:val="00C258B2"/>
    <w:rsid w:val="00C2706F"/>
    <w:rsid w:val="00C307A1"/>
    <w:rsid w:val="00C500B3"/>
    <w:rsid w:val="00C6102E"/>
    <w:rsid w:val="00C83736"/>
    <w:rsid w:val="00C87410"/>
    <w:rsid w:val="00CB330D"/>
    <w:rsid w:val="00CB4C05"/>
    <w:rsid w:val="00CC25AC"/>
    <w:rsid w:val="00D03CA0"/>
    <w:rsid w:val="00D04359"/>
    <w:rsid w:val="00D110EE"/>
    <w:rsid w:val="00D211EF"/>
    <w:rsid w:val="00D41321"/>
    <w:rsid w:val="00D5104C"/>
    <w:rsid w:val="00D64A08"/>
    <w:rsid w:val="00D73C71"/>
    <w:rsid w:val="00D82DD6"/>
    <w:rsid w:val="00D87D74"/>
    <w:rsid w:val="00DA1B5C"/>
    <w:rsid w:val="00DB04FA"/>
    <w:rsid w:val="00DC2A3A"/>
    <w:rsid w:val="00DF53AF"/>
    <w:rsid w:val="00DF767B"/>
    <w:rsid w:val="00E479D7"/>
    <w:rsid w:val="00E63C58"/>
    <w:rsid w:val="00E70A8F"/>
    <w:rsid w:val="00E83679"/>
    <w:rsid w:val="00E84A40"/>
    <w:rsid w:val="00EB0ACD"/>
    <w:rsid w:val="00EB3391"/>
    <w:rsid w:val="00EC78A8"/>
    <w:rsid w:val="00ED5C20"/>
    <w:rsid w:val="00EE6AF7"/>
    <w:rsid w:val="00F179AE"/>
    <w:rsid w:val="00F211CE"/>
    <w:rsid w:val="00F31F39"/>
    <w:rsid w:val="00F41C8E"/>
    <w:rsid w:val="00F43232"/>
    <w:rsid w:val="00F632E6"/>
    <w:rsid w:val="00F72206"/>
    <w:rsid w:val="00F751E2"/>
    <w:rsid w:val="00F812D7"/>
    <w:rsid w:val="00F84D6C"/>
    <w:rsid w:val="00F919D7"/>
    <w:rsid w:val="00FB55B9"/>
    <w:rsid w:val="00FB6F6F"/>
    <w:rsid w:val="00FB740F"/>
    <w:rsid w:val="00FD1DCA"/>
    <w:rsid w:val="00FD3DAD"/>
    <w:rsid w:val="00FF4BE3"/>
    <w:rsid w:val="01A45DF0"/>
    <w:rsid w:val="02A94C48"/>
    <w:rsid w:val="081D2C7F"/>
    <w:rsid w:val="089A4783"/>
    <w:rsid w:val="08CA7670"/>
    <w:rsid w:val="0C041457"/>
    <w:rsid w:val="0D27557F"/>
    <w:rsid w:val="0D855EB6"/>
    <w:rsid w:val="0E696B31"/>
    <w:rsid w:val="0ED71F62"/>
    <w:rsid w:val="0F9C48AD"/>
    <w:rsid w:val="12466F85"/>
    <w:rsid w:val="15E664CB"/>
    <w:rsid w:val="1A053399"/>
    <w:rsid w:val="1B121B18"/>
    <w:rsid w:val="1BCF0AA0"/>
    <w:rsid w:val="1DD547A5"/>
    <w:rsid w:val="1E050A60"/>
    <w:rsid w:val="23413854"/>
    <w:rsid w:val="23814527"/>
    <w:rsid w:val="25007AF5"/>
    <w:rsid w:val="25153881"/>
    <w:rsid w:val="2650365D"/>
    <w:rsid w:val="26562D10"/>
    <w:rsid w:val="26B43EC2"/>
    <w:rsid w:val="2C825E9C"/>
    <w:rsid w:val="2EF659CC"/>
    <w:rsid w:val="313F1006"/>
    <w:rsid w:val="318E070E"/>
    <w:rsid w:val="34D405B0"/>
    <w:rsid w:val="3F605F55"/>
    <w:rsid w:val="409806E5"/>
    <w:rsid w:val="41CE3CE7"/>
    <w:rsid w:val="443F080F"/>
    <w:rsid w:val="483C2365"/>
    <w:rsid w:val="494276BC"/>
    <w:rsid w:val="4C667C0C"/>
    <w:rsid w:val="4DE87133"/>
    <w:rsid w:val="4DEE557C"/>
    <w:rsid w:val="50F27006"/>
    <w:rsid w:val="528978A2"/>
    <w:rsid w:val="59BF68A7"/>
    <w:rsid w:val="5DB549AF"/>
    <w:rsid w:val="5E18385C"/>
    <w:rsid w:val="5F481846"/>
    <w:rsid w:val="5F571D9D"/>
    <w:rsid w:val="6282593D"/>
    <w:rsid w:val="63C44E1A"/>
    <w:rsid w:val="674B0AA2"/>
    <w:rsid w:val="68657D26"/>
    <w:rsid w:val="6C9F1E1C"/>
    <w:rsid w:val="70283C9E"/>
    <w:rsid w:val="72E3051A"/>
    <w:rsid w:val="73622016"/>
    <w:rsid w:val="756833DD"/>
    <w:rsid w:val="75A64173"/>
    <w:rsid w:val="7635692A"/>
    <w:rsid w:val="791F2D20"/>
    <w:rsid w:val="793608D3"/>
    <w:rsid w:val="79FC551B"/>
    <w:rsid w:val="7D2E5D67"/>
    <w:rsid w:val="7E291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after="50" w:afterLines="50"/>
      <w:ind w:left="-100" w:leftChars="-100" w:firstLine="200" w:firstLineChars="200"/>
      <w:outlineLvl w:val="1"/>
    </w:pPr>
    <w:rPr>
      <w:rFonts w:ascii="Arial" w:hAnsi="Arial"/>
      <w:b/>
      <w:bCs/>
      <w:sz w:val="28"/>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spacing w:before="120" w:after="120" w:line="360" w:lineRule="auto"/>
      <w:ind w:firstLine="582" w:firstLineChars="200"/>
    </w:pPr>
    <w:rPr>
      <w:rFonts w:eastAsia="仿宋_GB2312" w:cs="宋体"/>
      <w:kern w:val="10"/>
      <w:sz w:val="28"/>
      <w:szCs w:val="28"/>
    </w:rPr>
  </w:style>
  <w:style w:type="paragraph" w:styleId="4">
    <w:name w:val="Body Text Indent"/>
    <w:basedOn w:val="1"/>
    <w:qFormat/>
    <w:uiPriority w:val="0"/>
    <w:pPr>
      <w:spacing w:line="360" w:lineRule="auto"/>
      <w:ind w:firstLine="675" w:firstLineChars="268"/>
    </w:pPr>
    <w:rPr>
      <w:rFonts w:ascii="新宋体" w:hAnsi="新宋体" w:eastAsia="新宋体"/>
      <w:kern w:val="0"/>
      <w:sz w:val="28"/>
      <w:szCs w:val="20"/>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Emphasis"/>
    <w:basedOn w:val="9"/>
    <w:qFormat/>
    <w:uiPriority w:val="20"/>
    <w:rPr>
      <w:i/>
      <w:iCs/>
    </w:rPr>
  </w:style>
  <w:style w:type="character" w:styleId="11">
    <w:name w:val="Hyperlink"/>
    <w:basedOn w:val="9"/>
    <w:semiHidden/>
    <w:unhideWhenUsed/>
    <w:qFormat/>
    <w:uiPriority w:val="99"/>
    <w:rPr>
      <w:color w:val="0000FF"/>
      <w:u w:val="none"/>
    </w:rPr>
  </w:style>
  <w:style w:type="paragraph" w:styleId="12">
    <w:name w:val="List Paragraph"/>
    <w:basedOn w:val="1"/>
    <w:qFormat/>
    <w:uiPriority w:val="34"/>
    <w:pPr>
      <w:ind w:firstLine="420" w:firstLineChars="200"/>
    </w:p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paragraph" w:customStyle="1" w:styleId="15">
    <w:name w:val="Default"/>
    <w:qFormat/>
    <w:uiPriority w:val="0"/>
    <w:pPr>
      <w:widowControl w:val="0"/>
      <w:autoSpaceDE w:val="0"/>
      <w:autoSpaceDN w:val="0"/>
      <w:adjustRightInd w:val="0"/>
    </w:pPr>
    <w:rPr>
      <w:rFonts w:ascii="Arial" w:hAnsi="Arial" w:eastAsia="宋体" w:cs="Arial"/>
      <w:color w:val="000000"/>
      <w:sz w:val="24"/>
      <w:szCs w:val="24"/>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2630</Words>
  <Characters>2824</Characters>
  <Lines>13</Lines>
  <Paragraphs>3</Paragraphs>
  <TotalTime>23</TotalTime>
  <ScaleCrop>false</ScaleCrop>
  <LinksUpToDate>false</LinksUpToDate>
  <CharactersWithSpaces>2970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2018-11-16T08:20:00Z</dcterms:created>
  <dc:creator>HP</dc:creator>
  <cp:lastModifiedBy>石头</cp:lastModifiedBy>
  <cp:lastPrinted>2022-10-11T01:42:00Z</cp:lastPrinted>
  <dcterms:modified xsi:type="dcterms:W3CDTF">2022-10-19T00:55:48Z</dcterms:modified>
  <cp:revision>376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6B21BD1FD6A34FC78CEB52E7CD77DC4A</vt:lpwstr>
  </property>
</Properties>
</file>